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677639" w:rsidRDefault="00E95AF0" w:rsidP="00677639">
      <w:pPr>
        <w:ind w:firstLineChars="200" w:firstLine="723"/>
        <w:jc w:val="center"/>
        <w:rPr>
          <w:rFonts w:ascii="黑体" w:eastAsia="黑体" w:hAnsi="黑体"/>
          <w:b/>
          <w:sz w:val="36"/>
          <w:szCs w:val="36"/>
        </w:rPr>
      </w:pPr>
      <w:r>
        <w:rPr>
          <w:rFonts w:ascii="黑体" w:eastAsia="黑体" w:hAnsi="黑体" w:hint="eastAsia"/>
          <w:b/>
          <w:sz w:val="36"/>
          <w:szCs w:val="36"/>
        </w:rPr>
        <w:t>广播电视学专业辅修与</w:t>
      </w:r>
      <w:r w:rsidR="004F204D" w:rsidRPr="00677639">
        <w:rPr>
          <w:rFonts w:ascii="黑体" w:eastAsia="黑体" w:hAnsi="黑体" w:hint="eastAsia"/>
          <w:b/>
          <w:sz w:val="36"/>
          <w:szCs w:val="36"/>
        </w:rPr>
        <w:t>双学位招生简章</w:t>
      </w:r>
    </w:p>
    <w:p w:rsidR="004F204D" w:rsidRPr="004F204D" w:rsidRDefault="004F204D" w:rsidP="004F204D">
      <w:pPr>
        <w:ind w:firstLineChars="200" w:firstLine="420"/>
        <w:jc w:val="center"/>
        <w:rPr>
          <w:rFonts w:asciiTheme="minorEastAsia" w:eastAsiaTheme="minorEastAsia" w:hAnsiTheme="minorEastAsia"/>
          <w:sz w:val="21"/>
          <w:szCs w:val="21"/>
        </w:rPr>
      </w:pPr>
    </w:p>
    <w:p w:rsidR="004F204D" w:rsidRPr="008A5E7A" w:rsidRDefault="004F204D" w:rsidP="008A5E7A">
      <w:pPr>
        <w:spacing w:after="120"/>
        <w:ind w:firstLineChars="200" w:firstLine="482"/>
        <w:rPr>
          <w:rFonts w:ascii="黑体" w:eastAsia="黑体" w:hAnsi="黑体"/>
          <w:b/>
          <w:sz w:val="24"/>
          <w:szCs w:val="24"/>
        </w:rPr>
      </w:pPr>
      <w:r w:rsidRPr="008A5E7A">
        <w:rPr>
          <w:rFonts w:ascii="黑体" w:eastAsia="黑体" w:hAnsi="黑体" w:hint="eastAsia"/>
          <w:b/>
          <w:sz w:val="24"/>
          <w:szCs w:val="24"/>
        </w:rPr>
        <w:t>一、学院简介</w:t>
      </w:r>
    </w:p>
    <w:p w:rsidR="004F204D" w:rsidRPr="004F204D" w:rsidRDefault="007B41E9" w:rsidP="005D0663">
      <w:pPr>
        <w:shd w:val="clear" w:color="auto" w:fill="FFFFFF"/>
        <w:adjustRightInd/>
        <w:snapToGrid/>
        <w:spacing w:after="0" w:line="400" w:lineRule="exact"/>
        <w:ind w:firstLine="560"/>
        <w:rPr>
          <w:rFonts w:asciiTheme="minorEastAsia" w:eastAsiaTheme="minorEastAsia" w:hAnsiTheme="minorEastAsia" w:cs="Arial"/>
          <w:sz w:val="21"/>
          <w:szCs w:val="21"/>
        </w:rPr>
      </w:pPr>
      <w:r>
        <w:rPr>
          <w:rFonts w:asciiTheme="minorEastAsia" w:eastAsiaTheme="minorEastAsia" w:hAnsiTheme="minorEastAsia" w:cs="Arial"/>
          <w:sz w:val="21"/>
          <w:szCs w:val="21"/>
          <w:bdr w:val="none" w:sz="0" w:space="0" w:color="auto" w:frame="1"/>
        </w:rPr>
        <w:t>为</w:t>
      </w:r>
      <w:r w:rsidR="004F204D" w:rsidRPr="004F204D">
        <w:rPr>
          <w:rFonts w:asciiTheme="minorEastAsia" w:eastAsiaTheme="minorEastAsia" w:hAnsiTheme="minorEastAsia" w:cs="Arial"/>
          <w:sz w:val="21"/>
          <w:szCs w:val="21"/>
          <w:bdr w:val="none" w:sz="0" w:space="0" w:color="auto" w:frame="1"/>
        </w:rPr>
        <w:t>适应高等教育改革形势及现代社会经济发展对人才的需要，2014年，重庆三峡学院整合校内优质资源，组建成立传媒学院。</w:t>
      </w:r>
    </w:p>
    <w:p w:rsidR="005D0663" w:rsidRDefault="005D0663" w:rsidP="005D0663">
      <w:pPr>
        <w:spacing w:after="0" w:line="400" w:lineRule="exact"/>
        <w:ind w:firstLineChars="200" w:firstLine="420"/>
        <w:rPr>
          <w:rFonts w:asciiTheme="minorEastAsia" w:eastAsiaTheme="minorEastAsia" w:hAnsiTheme="minorEastAsia" w:cs="Arial"/>
          <w:sz w:val="21"/>
          <w:szCs w:val="21"/>
          <w:bdr w:val="none" w:sz="0" w:space="0" w:color="auto" w:frame="1"/>
        </w:rPr>
      </w:pPr>
      <w:r>
        <w:rPr>
          <w:rFonts w:asciiTheme="minorEastAsia" w:eastAsiaTheme="minorEastAsia" w:hAnsiTheme="minorEastAsia" w:cs="Arial" w:hint="eastAsia"/>
          <w:sz w:val="21"/>
          <w:szCs w:val="21"/>
          <w:bdr w:val="none" w:sz="0" w:space="0" w:color="auto" w:frame="1"/>
        </w:rPr>
        <w:t>传媒</w:t>
      </w:r>
      <w:r w:rsidR="004F204D" w:rsidRPr="004F204D">
        <w:rPr>
          <w:rFonts w:asciiTheme="minorEastAsia" w:eastAsiaTheme="minorEastAsia" w:hAnsiTheme="minorEastAsia" w:cs="Arial"/>
          <w:sz w:val="21"/>
          <w:szCs w:val="21"/>
          <w:bdr w:val="none" w:sz="0" w:space="0" w:color="auto" w:frame="1"/>
        </w:rPr>
        <w:t>学院</w:t>
      </w:r>
      <w:r>
        <w:rPr>
          <w:rFonts w:asciiTheme="minorEastAsia" w:eastAsiaTheme="minorEastAsia" w:hAnsiTheme="minorEastAsia" w:cs="Arial" w:hint="eastAsia"/>
          <w:sz w:val="21"/>
          <w:szCs w:val="21"/>
          <w:bdr w:val="none" w:sz="0" w:space="0" w:color="auto" w:frame="1"/>
        </w:rPr>
        <w:t>拥有</w:t>
      </w:r>
      <w:r w:rsidR="004F204D" w:rsidRPr="004F204D">
        <w:rPr>
          <w:rFonts w:asciiTheme="minorEastAsia" w:eastAsiaTheme="minorEastAsia" w:hAnsiTheme="minorEastAsia" w:cs="Arial"/>
          <w:sz w:val="21"/>
          <w:szCs w:val="21"/>
          <w:bdr w:val="none" w:sz="0" w:space="0" w:color="auto" w:frame="1"/>
        </w:rPr>
        <w:t>一支理论功底深厚、实战经验丰富的教师团队</w:t>
      </w:r>
      <w:r>
        <w:rPr>
          <w:rFonts w:asciiTheme="minorEastAsia" w:eastAsiaTheme="minorEastAsia" w:hAnsiTheme="minorEastAsia" w:cs="Arial" w:hint="eastAsia"/>
          <w:sz w:val="21"/>
          <w:szCs w:val="21"/>
          <w:bdr w:val="none" w:sz="0" w:space="0" w:color="auto" w:frame="1"/>
        </w:rPr>
        <w:t>。</w:t>
      </w:r>
      <w:r w:rsidR="004F204D" w:rsidRPr="004F204D">
        <w:rPr>
          <w:rFonts w:asciiTheme="minorEastAsia" w:eastAsiaTheme="minorEastAsia" w:hAnsiTheme="minorEastAsia" w:cs="Arial"/>
          <w:sz w:val="21"/>
          <w:szCs w:val="21"/>
          <w:bdr w:val="none" w:sz="0" w:space="0" w:color="auto" w:frame="1"/>
        </w:rPr>
        <w:t>拥有摄影实验室、摄像实验室、视频编辑实验室、</w:t>
      </w:r>
      <w:r w:rsidR="00470383">
        <w:rPr>
          <w:rFonts w:asciiTheme="minorEastAsia" w:eastAsiaTheme="minorEastAsia" w:hAnsiTheme="minorEastAsia" w:cs="Arial" w:hint="eastAsia"/>
          <w:sz w:val="21"/>
          <w:szCs w:val="21"/>
          <w:bdr w:val="none" w:sz="0" w:space="0" w:color="auto" w:frame="1"/>
        </w:rPr>
        <w:t>灯光与录音实验室、</w:t>
      </w:r>
      <w:r w:rsidR="004F204D" w:rsidRPr="004F204D">
        <w:rPr>
          <w:rFonts w:asciiTheme="minorEastAsia" w:eastAsiaTheme="minorEastAsia" w:hAnsiTheme="minorEastAsia" w:cs="Arial"/>
          <w:sz w:val="21"/>
          <w:szCs w:val="21"/>
          <w:bdr w:val="none" w:sz="0" w:space="0" w:color="auto" w:frame="1"/>
        </w:rPr>
        <w:t>演播大厅、调频广播电台、校园电视台等多个实验场地，设备价值</w:t>
      </w:r>
      <w:r>
        <w:rPr>
          <w:rFonts w:asciiTheme="minorEastAsia" w:eastAsiaTheme="minorEastAsia" w:hAnsiTheme="minorEastAsia" w:cs="Arial" w:hint="eastAsia"/>
          <w:sz w:val="21"/>
          <w:szCs w:val="21"/>
          <w:bdr w:val="none" w:sz="0" w:space="0" w:color="auto" w:frame="1"/>
        </w:rPr>
        <w:t>600</w:t>
      </w:r>
      <w:r w:rsidR="004F204D" w:rsidRPr="004F204D">
        <w:rPr>
          <w:rFonts w:asciiTheme="minorEastAsia" w:eastAsiaTheme="minorEastAsia" w:hAnsiTheme="minorEastAsia" w:cs="Arial"/>
          <w:sz w:val="21"/>
          <w:szCs w:val="21"/>
          <w:bdr w:val="none" w:sz="0" w:space="0" w:color="auto" w:frame="1"/>
        </w:rPr>
        <w:t>余万元。</w:t>
      </w:r>
      <w:r>
        <w:rPr>
          <w:rFonts w:asciiTheme="minorEastAsia" w:eastAsiaTheme="minorEastAsia" w:hAnsiTheme="minorEastAsia" w:cs="Arial"/>
          <w:sz w:val="21"/>
          <w:szCs w:val="21"/>
          <w:bdr w:val="none" w:sz="0" w:space="0" w:color="auto" w:frame="1"/>
        </w:rPr>
        <w:t>拥有厚重的办学历史和丰富的人才培养经验</w:t>
      </w:r>
      <w:r>
        <w:rPr>
          <w:rFonts w:asciiTheme="minorEastAsia" w:eastAsiaTheme="minorEastAsia" w:hAnsiTheme="minorEastAsia" w:cs="Arial" w:hint="eastAsia"/>
          <w:sz w:val="21"/>
          <w:szCs w:val="21"/>
          <w:bdr w:val="none" w:sz="0" w:space="0" w:color="auto" w:frame="1"/>
        </w:rPr>
        <w:t>。十余年来</w:t>
      </w:r>
      <w:r>
        <w:rPr>
          <w:rFonts w:asciiTheme="minorEastAsia" w:eastAsiaTheme="minorEastAsia" w:hAnsiTheme="minorEastAsia" w:cs="Arial"/>
          <w:sz w:val="21"/>
          <w:szCs w:val="21"/>
          <w:bdr w:val="none" w:sz="0" w:space="0" w:color="auto" w:frame="1"/>
        </w:rPr>
        <w:t>，培养了近千名新闻传媒高级专业人才，毕业学生遍布全国各地</w:t>
      </w:r>
      <w:r w:rsidRPr="004F204D">
        <w:rPr>
          <w:rFonts w:asciiTheme="minorEastAsia" w:eastAsiaTheme="minorEastAsia" w:hAnsiTheme="minorEastAsia" w:cs="Arial"/>
          <w:sz w:val="21"/>
          <w:szCs w:val="21"/>
          <w:bdr w:val="none" w:sz="0" w:space="0" w:color="auto" w:frame="1"/>
        </w:rPr>
        <w:t>。</w:t>
      </w:r>
    </w:p>
    <w:p w:rsidR="004F204D" w:rsidRPr="005D0663" w:rsidRDefault="005D0663" w:rsidP="005D0663">
      <w:pPr>
        <w:shd w:val="clear" w:color="auto" w:fill="FFFFFF"/>
        <w:adjustRightInd/>
        <w:snapToGrid/>
        <w:spacing w:after="0" w:line="400" w:lineRule="exact"/>
        <w:ind w:firstLine="560"/>
        <w:rPr>
          <w:rFonts w:asciiTheme="minorEastAsia" w:eastAsiaTheme="minorEastAsia" w:hAnsiTheme="minorEastAsia" w:cs="Arial"/>
          <w:sz w:val="21"/>
          <w:szCs w:val="21"/>
        </w:rPr>
      </w:pPr>
      <w:r w:rsidRPr="004F204D">
        <w:rPr>
          <w:rFonts w:asciiTheme="minorEastAsia" w:eastAsiaTheme="minorEastAsia" w:hAnsiTheme="minorEastAsia" w:cs="Arial"/>
          <w:sz w:val="21"/>
          <w:szCs w:val="21"/>
          <w:bdr w:val="none" w:sz="0" w:space="0" w:color="auto" w:frame="1"/>
        </w:rPr>
        <w:t>学院将继续秉承“成人、成才、成功”</w:t>
      </w:r>
      <w:r>
        <w:rPr>
          <w:rFonts w:asciiTheme="minorEastAsia" w:eastAsiaTheme="minorEastAsia" w:hAnsiTheme="minorEastAsia" w:cs="Arial"/>
          <w:sz w:val="21"/>
          <w:szCs w:val="21"/>
          <w:bdr w:val="none" w:sz="0" w:space="0" w:color="auto" w:frame="1"/>
        </w:rPr>
        <w:t>的教育理念，努力创设良好的学习条件，在打造</w:t>
      </w:r>
      <w:r>
        <w:rPr>
          <w:rFonts w:asciiTheme="minorEastAsia" w:eastAsiaTheme="minorEastAsia" w:hAnsiTheme="minorEastAsia" w:cs="Arial" w:hint="eastAsia"/>
          <w:sz w:val="21"/>
          <w:szCs w:val="21"/>
          <w:bdr w:val="none" w:sz="0" w:space="0" w:color="auto" w:frame="1"/>
        </w:rPr>
        <w:t>广播电视学专业</w:t>
      </w:r>
      <w:r w:rsidRPr="004F204D">
        <w:rPr>
          <w:rFonts w:asciiTheme="minorEastAsia" w:eastAsiaTheme="minorEastAsia" w:hAnsiTheme="minorEastAsia" w:cs="Arial"/>
          <w:sz w:val="21"/>
          <w:szCs w:val="21"/>
          <w:bdr w:val="none" w:sz="0" w:space="0" w:color="auto" w:frame="1"/>
        </w:rPr>
        <w:t>“采写、摄影、摄像、制作”等核心能力的基础上，倾力培养学生的实践能力、职业素养、创新精神和创业意识，力争把每一名学生都培养成为社会需要、行业欢迎、用人单位满意的高级应用型专业技术技能人才</w:t>
      </w:r>
      <w:r>
        <w:rPr>
          <w:rFonts w:asciiTheme="minorEastAsia" w:eastAsiaTheme="minorEastAsia" w:hAnsiTheme="minorEastAsia" w:cs="Arial" w:hint="eastAsia"/>
          <w:sz w:val="21"/>
          <w:szCs w:val="21"/>
          <w:bdr w:val="none" w:sz="0" w:space="0" w:color="auto" w:frame="1"/>
        </w:rPr>
        <w:t>。</w:t>
      </w:r>
    </w:p>
    <w:p w:rsidR="004F204D" w:rsidRPr="008A5E7A" w:rsidRDefault="004F204D" w:rsidP="004A6A52">
      <w:pPr>
        <w:spacing w:beforeLines="50" w:after="120"/>
        <w:ind w:firstLineChars="200" w:firstLine="482"/>
        <w:rPr>
          <w:rFonts w:ascii="黑体" w:eastAsia="黑体" w:hAnsi="黑体"/>
          <w:b/>
          <w:sz w:val="24"/>
          <w:szCs w:val="24"/>
        </w:rPr>
      </w:pPr>
      <w:r w:rsidRPr="008A5E7A">
        <w:rPr>
          <w:rFonts w:ascii="黑体" w:eastAsia="黑体" w:hAnsi="黑体" w:hint="eastAsia"/>
          <w:b/>
          <w:sz w:val="24"/>
          <w:szCs w:val="24"/>
        </w:rPr>
        <w:t>二、培养目标和要求</w:t>
      </w:r>
    </w:p>
    <w:p w:rsidR="004F204D" w:rsidRDefault="002E573D" w:rsidP="00354216">
      <w:pPr>
        <w:spacing w:line="400" w:lineRule="exact"/>
        <w:ind w:firstLineChars="200" w:firstLine="440"/>
        <w:rPr>
          <w:rFonts w:asciiTheme="minorEastAsia" w:eastAsiaTheme="minorEastAsia" w:hAnsiTheme="minorEastAsia"/>
          <w:sz w:val="21"/>
          <w:szCs w:val="21"/>
        </w:rPr>
      </w:pPr>
      <w:r>
        <w:rPr>
          <w:rFonts w:ascii="宋体" w:eastAsia="宋体" w:hAnsi="宋体" w:hint="eastAsia"/>
          <w:szCs w:val="21"/>
        </w:rPr>
        <w:t>广播电视学辅修与</w:t>
      </w:r>
      <w:r w:rsidR="00354216">
        <w:rPr>
          <w:rFonts w:ascii="宋体" w:eastAsia="宋体" w:hAnsi="宋体" w:hint="eastAsia"/>
          <w:szCs w:val="21"/>
        </w:rPr>
        <w:t>双学位教育是在学生学好本专业的基础上，</w:t>
      </w:r>
      <w:r w:rsidR="00354216" w:rsidRPr="00406F00">
        <w:rPr>
          <w:rFonts w:ascii="宋体" w:eastAsia="宋体" w:hAnsi="宋体"/>
          <w:szCs w:val="21"/>
        </w:rPr>
        <w:t>培养具备</w:t>
      </w:r>
      <w:r w:rsidR="00354216" w:rsidRPr="00406F00">
        <w:rPr>
          <w:rFonts w:ascii="宋体" w:eastAsia="宋体" w:hAnsi="宋体" w:hint="eastAsia"/>
          <w:szCs w:val="21"/>
        </w:rPr>
        <w:t>扎实的</w:t>
      </w:r>
      <w:r w:rsidR="00354216" w:rsidRPr="00406F00">
        <w:rPr>
          <w:rFonts w:ascii="宋体" w:eastAsia="宋体" w:hAnsi="宋体"/>
          <w:szCs w:val="21"/>
        </w:rPr>
        <w:t>广播电视学基础知识</w:t>
      </w:r>
      <w:r w:rsidR="00354216" w:rsidRPr="00406F00">
        <w:rPr>
          <w:rFonts w:ascii="宋体" w:eastAsia="宋体" w:hAnsi="宋体" w:hint="eastAsia"/>
          <w:szCs w:val="21"/>
        </w:rPr>
        <w:t>和基本</w:t>
      </w:r>
      <w:r w:rsidR="00354216" w:rsidRPr="00406F00">
        <w:rPr>
          <w:rFonts w:ascii="宋体" w:eastAsia="宋体" w:hAnsi="宋体"/>
          <w:szCs w:val="21"/>
        </w:rPr>
        <w:t>技能</w:t>
      </w:r>
      <w:r w:rsidR="00354216" w:rsidRPr="00406F00">
        <w:rPr>
          <w:rFonts w:ascii="宋体" w:eastAsia="宋体" w:hAnsi="宋体" w:hint="eastAsia"/>
          <w:szCs w:val="21"/>
        </w:rPr>
        <w:t>、</w:t>
      </w:r>
      <w:r w:rsidR="00354216" w:rsidRPr="00406F00">
        <w:rPr>
          <w:rFonts w:ascii="宋体" w:eastAsia="宋体" w:hAnsi="宋体"/>
          <w:szCs w:val="21"/>
        </w:rPr>
        <w:t>较高的政治理论水平</w:t>
      </w:r>
      <w:r w:rsidR="00354216">
        <w:rPr>
          <w:rFonts w:ascii="宋体" w:eastAsia="宋体" w:hAnsi="宋体" w:hint="eastAsia"/>
          <w:szCs w:val="21"/>
        </w:rPr>
        <w:t>、能适应地方社会经济发展需要的，</w:t>
      </w:r>
      <w:r w:rsidR="00354216" w:rsidRPr="00406F00">
        <w:rPr>
          <w:rFonts w:ascii="宋体" w:eastAsia="宋体" w:hAnsi="宋体"/>
          <w:szCs w:val="21"/>
        </w:rPr>
        <w:t>能在广播电视、报纸和网络等媒体机构及其他新闻、宣传和文化部门从事策划、采写、摄录、编辑和管理等工作的</w:t>
      </w:r>
      <w:r w:rsidR="00354216" w:rsidRPr="00406F00">
        <w:rPr>
          <w:rFonts w:ascii="宋体" w:eastAsia="宋体" w:hAnsi="宋体" w:hint="eastAsia"/>
          <w:szCs w:val="21"/>
        </w:rPr>
        <w:t>高层次</w:t>
      </w:r>
      <w:r w:rsidR="00354216" w:rsidRPr="00406F00">
        <w:rPr>
          <w:rFonts w:ascii="宋体" w:eastAsia="宋体" w:hAnsi="宋体"/>
          <w:szCs w:val="21"/>
        </w:rPr>
        <w:t>应用型人才</w:t>
      </w:r>
      <w:r w:rsidR="00354216">
        <w:rPr>
          <w:rFonts w:ascii="宋体" w:eastAsia="宋体" w:hAnsi="宋体" w:hint="eastAsia"/>
          <w:szCs w:val="21"/>
        </w:rPr>
        <w:t>.</w:t>
      </w:r>
    </w:p>
    <w:p w:rsidR="00515307" w:rsidRPr="00515307" w:rsidRDefault="00354216" w:rsidP="00515307">
      <w:pPr>
        <w:spacing w:after="120"/>
        <w:ind w:firstLineChars="200" w:firstLine="482"/>
        <w:rPr>
          <w:rFonts w:ascii="黑体" w:eastAsia="黑体" w:hAnsi="黑体"/>
          <w:b/>
          <w:sz w:val="24"/>
          <w:szCs w:val="24"/>
        </w:rPr>
      </w:pPr>
      <w:r w:rsidRPr="00515307">
        <w:rPr>
          <w:rFonts w:ascii="黑体" w:eastAsia="黑体" w:hAnsi="黑体" w:hint="eastAsia"/>
          <w:b/>
          <w:sz w:val="24"/>
          <w:szCs w:val="24"/>
        </w:rPr>
        <w:t>三</w:t>
      </w:r>
      <w:r w:rsidR="004F204D" w:rsidRPr="00515307">
        <w:rPr>
          <w:rFonts w:ascii="黑体" w:eastAsia="黑体" w:hAnsi="黑体" w:hint="eastAsia"/>
          <w:b/>
          <w:sz w:val="24"/>
          <w:szCs w:val="24"/>
        </w:rPr>
        <w:t>、选拔方式</w:t>
      </w:r>
    </w:p>
    <w:p w:rsidR="004F204D" w:rsidRPr="00354216" w:rsidRDefault="00354216" w:rsidP="00515307">
      <w:pPr>
        <w:spacing w:after="0" w:line="400" w:lineRule="exact"/>
        <w:ind w:firstLineChars="200" w:firstLine="420"/>
        <w:rPr>
          <w:rFonts w:asciiTheme="minorEastAsia" w:eastAsiaTheme="minorEastAsia" w:hAnsiTheme="minorEastAsia"/>
          <w:sz w:val="21"/>
          <w:szCs w:val="21"/>
        </w:rPr>
      </w:pPr>
      <w:r w:rsidRPr="00354216">
        <w:rPr>
          <w:rFonts w:asciiTheme="minorEastAsia" w:eastAsiaTheme="minorEastAsia" w:hAnsiTheme="minorEastAsia" w:hint="eastAsia"/>
          <w:sz w:val="21"/>
          <w:szCs w:val="21"/>
        </w:rPr>
        <w:t>1、申请条件</w:t>
      </w:r>
    </w:p>
    <w:p w:rsidR="00515307" w:rsidRDefault="00354216" w:rsidP="00515307">
      <w:pPr>
        <w:shd w:val="clear" w:color="auto" w:fill="FFFFFF"/>
        <w:adjustRightInd/>
        <w:spacing w:after="0" w:line="4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我校各院</w:t>
      </w:r>
      <w:r>
        <w:rPr>
          <w:rFonts w:asciiTheme="minorEastAsia" w:eastAsiaTheme="minorEastAsia" w:hAnsiTheme="minorEastAsia" w:cs="宋体" w:hint="eastAsia"/>
          <w:sz w:val="21"/>
          <w:szCs w:val="21"/>
        </w:rPr>
        <w:t>系</w:t>
      </w:r>
      <w:r w:rsidRPr="00354216">
        <w:rPr>
          <w:rFonts w:asciiTheme="minorEastAsia" w:eastAsiaTheme="minorEastAsia" w:hAnsiTheme="minorEastAsia" w:cs="宋体"/>
          <w:sz w:val="21"/>
          <w:szCs w:val="21"/>
        </w:rPr>
        <w:t>各专业</w:t>
      </w:r>
      <w:r>
        <w:rPr>
          <w:rFonts w:asciiTheme="minorEastAsia" w:eastAsiaTheme="minorEastAsia" w:hAnsiTheme="minorEastAsia" w:cs="宋体"/>
          <w:sz w:val="21"/>
          <w:szCs w:val="21"/>
        </w:rPr>
        <w:t>全日制本科</w:t>
      </w:r>
      <w:r>
        <w:rPr>
          <w:rFonts w:asciiTheme="minorEastAsia" w:eastAsiaTheme="minorEastAsia" w:hAnsiTheme="minorEastAsia" w:cs="宋体" w:hint="eastAsia"/>
          <w:sz w:val="21"/>
          <w:szCs w:val="21"/>
        </w:rPr>
        <w:t>一年级学生</w:t>
      </w:r>
      <w:r w:rsidR="002D518C">
        <w:rPr>
          <w:rFonts w:asciiTheme="minorEastAsia" w:eastAsiaTheme="minorEastAsia" w:hAnsiTheme="minorEastAsia" w:cs="宋体"/>
          <w:sz w:val="21"/>
          <w:szCs w:val="21"/>
        </w:rPr>
        <w:t>中有较强自学能力，主修专业课程</w:t>
      </w:r>
      <w:r w:rsidR="002D518C">
        <w:rPr>
          <w:rFonts w:asciiTheme="minorEastAsia" w:eastAsiaTheme="minorEastAsia" w:hAnsiTheme="minorEastAsia" w:cs="宋体" w:hint="eastAsia"/>
          <w:sz w:val="21"/>
          <w:szCs w:val="21"/>
        </w:rPr>
        <w:t>成绩优良者</w:t>
      </w:r>
      <w:r>
        <w:rPr>
          <w:rFonts w:asciiTheme="minorEastAsia" w:eastAsiaTheme="minorEastAsia" w:hAnsiTheme="minorEastAsia" w:cs="宋体"/>
          <w:sz w:val="21"/>
          <w:szCs w:val="21"/>
        </w:rPr>
        <w:t>（无不及格课程</w:t>
      </w:r>
      <w:r w:rsidR="002D518C">
        <w:rPr>
          <w:rFonts w:asciiTheme="minorEastAsia" w:eastAsiaTheme="minorEastAsia" w:hAnsiTheme="minorEastAsia" w:cs="宋体" w:hint="eastAsia"/>
          <w:sz w:val="21"/>
          <w:szCs w:val="21"/>
        </w:rPr>
        <w:t>，各门课程</w:t>
      </w:r>
      <w:r w:rsidR="002D518C">
        <w:rPr>
          <w:rFonts w:asciiTheme="minorEastAsia" w:eastAsiaTheme="minorEastAsia" w:hAnsiTheme="minorEastAsia" w:cs="宋体"/>
          <w:sz w:val="21"/>
          <w:szCs w:val="21"/>
        </w:rPr>
        <w:t>平均分</w:t>
      </w:r>
      <w:r w:rsidR="002D518C" w:rsidRPr="00354216">
        <w:rPr>
          <w:rFonts w:asciiTheme="minorEastAsia" w:eastAsiaTheme="minorEastAsia" w:hAnsiTheme="minorEastAsia" w:cs="宋体"/>
          <w:sz w:val="21"/>
          <w:szCs w:val="21"/>
        </w:rPr>
        <w:t>在</w:t>
      </w:r>
      <w:r w:rsidR="002D518C">
        <w:rPr>
          <w:rFonts w:asciiTheme="minorEastAsia" w:eastAsiaTheme="minorEastAsia" w:hAnsiTheme="minorEastAsia" w:cs="宋体" w:hint="eastAsia"/>
          <w:sz w:val="21"/>
          <w:szCs w:val="21"/>
        </w:rPr>
        <w:t>60</w:t>
      </w:r>
      <w:r w:rsidR="002D518C">
        <w:rPr>
          <w:rFonts w:asciiTheme="minorEastAsia" w:eastAsiaTheme="minorEastAsia" w:hAnsiTheme="minorEastAsia" w:cs="宋体"/>
          <w:sz w:val="21"/>
          <w:szCs w:val="21"/>
        </w:rPr>
        <w:t>分以上</w:t>
      </w:r>
      <w:r>
        <w:rPr>
          <w:rFonts w:asciiTheme="minorEastAsia" w:eastAsiaTheme="minorEastAsia" w:hAnsiTheme="minorEastAsia" w:cs="宋体"/>
          <w:sz w:val="21"/>
          <w:szCs w:val="21"/>
        </w:rPr>
        <w:t>）的同学皆可申请</w:t>
      </w:r>
      <w:r>
        <w:rPr>
          <w:rFonts w:asciiTheme="minorEastAsia" w:eastAsiaTheme="minorEastAsia" w:hAnsiTheme="minorEastAsia" w:cs="宋体" w:hint="eastAsia"/>
          <w:sz w:val="21"/>
          <w:szCs w:val="21"/>
        </w:rPr>
        <w:t>。</w:t>
      </w:r>
    </w:p>
    <w:p w:rsidR="00354216" w:rsidRDefault="00354216" w:rsidP="00515307">
      <w:pPr>
        <w:shd w:val="clear" w:color="auto" w:fill="FFFFFF"/>
        <w:adjustRightInd/>
        <w:spacing w:after="0" w:line="400" w:lineRule="exact"/>
        <w:ind w:firstLineChars="200" w:firstLine="420"/>
        <w:rPr>
          <w:rFonts w:asciiTheme="minorEastAsia" w:eastAsiaTheme="minorEastAsia" w:hAnsiTheme="minorEastAsia" w:cs="宋体"/>
          <w:sz w:val="21"/>
          <w:szCs w:val="21"/>
        </w:rPr>
      </w:pPr>
      <w:r w:rsidRPr="00354216">
        <w:rPr>
          <w:rFonts w:asciiTheme="minorEastAsia" w:eastAsiaTheme="minorEastAsia" w:hAnsiTheme="minorEastAsia" w:cs="宋体"/>
          <w:sz w:val="21"/>
          <w:szCs w:val="21"/>
        </w:rPr>
        <w:t>2</w:t>
      </w:r>
      <w:r w:rsidR="00515307">
        <w:rPr>
          <w:rFonts w:asciiTheme="minorEastAsia" w:eastAsiaTheme="minorEastAsia" w:hAnsiTheme="minorEastAsia" w:cs="宋体" w:hint="eastAsia"/>
          <w:sz w:val="21"/>
          <w:szCs w:val="21"/>
        </w:rPr>
        <w:t>、</w:t>
      </w:r>
      <w:r w:rsidRPr="00354216">
        <w:rPr>
          <w:rFonts w:asciiTheme="minorEastAsia" w:eastAsiaTheme="minorEastAsia" w:hAnsiTheme="minorEastAsia" w:cs="宋体"/>
          <w:sz w:val="21"/>
          <w:szCs w:val="21"/>
        </w:rPr>
        <w:t>申请程序</w:t>
      </w:r>
    </w:p>
    <w:p w:rsidR="00354216" w:rsidRDefault="00354216" w:rsidP="00515307">
      <w:pPr>
        <w:shd w:val="clear" w:color="auto" w:fill="FFFFFF"/>
        <w:adjustRightInd/>
        <w:spacing w:after="0" w:line="400" w:lineRule="exact"/>
        <w:ind w:firstLineChars="200" w:firstLine="420"/>
        <w:rPr>
          <w:rFonts w:asciiTheme="minorEastAsia" w:eastAsiaTheme="minorEastAsia" w:hAnsiTheme="minorEastAsia" w:cs="宋体"/>
          <w:sz w:val="21"/>
          <w:szCs w:val="21"/>
        </w:rPr>
      </w:pPr>
      <w:r w:rsidRPr="00354216">
        <w:rPr>
          <w:rFonts w:asciiTheme="minorEastAsia" w:eastAsiaTheme="minorEastAsia" w:hAnsiTheme="minorEastAsia" w:cs="宋体"/>
          <w:sz w:val="21"/>
          <w:szCs w:val="21"/>
        </w:rPr>
        <w:t>符合条件的学生，按照自愿原则，持学生证</w:t>
      </w:r>
      <w:r>
        <w:rPr>
          <w:rFonts w:asciiTheme="minorEastAsia" w:eastAsiaTheme="minorEastAsia" w:hAnsiTheme="minorEastAsia" w:cs="宋体"/>
          <w:sz w:val="21"/>
          <w:szCs w:val="21"/>
        </w:rPr>
        <w:t>在规定的日期内，到</w:t>
      </w:r>
      <w:r>
        <w:rPr>
          <w:rFonts w:asciiTheme="minorEastAsia" w:eastAsiaTheme="minorEastAsia" w:hAnsiTheme="minorEastAsia" w:cs="宋体" w:hint="eastAsia"/>
          <w:sz w:val="21"/>
          <w:szCs w:val="21"/>
        </w:rPr>
        <w:t>传媒</w:t>
      </w:r>
      <w:r w:rsidRPr="00354216">
        <w:rPr>
          <w:rFonts w:asciiTheme="minorEastAsia" w:eastAsiaTheme="minorEastAsia" w:hAnsiTheme="minorEastAsia" w:cs="宋体"/>
          <w:sz w:val="21"/>
          <w:szCs w:val="21"/>
        </w:rPr>
        <w:t>学院办公室</w:t>
      </w:r>
      <w:r>
        <w:rPr>
          <w:rFonts w:asciiTheme="minorEastAsia" w:eastAsiaTheme="minorEastAsia" w:hAnsiTheme="minorEastAsia" w:cs="宋体" w:hint="eastAsia"/>
          <w:sz w:val="21"/>
          <w:szCs w:val="21"/>
        </w:rPr>
        <w:t>新1—208</w:t>
      </w:r>
      <w:r w:rsidRPr="00354216">
        <w:rPr>
          <w:rFonts w:asciiTheme="minorEastAsia" w:eastAsiaTheme="minorEastAsia" w:hAnsiTheme="minorEastAsia" w:cs="宋体"/>
          <w:sz w:val="21"/>
          <w:szCs w:val="21"/>
        </w:rPr>
        <w:t>室报名</w:t>
      </w:r>
      <w:r w:rsidR="00992F61">
        <w:rPr>
          <w:rFonts w:asciiTheme="minorEastAsia" w:eastAsiaTheme="minorEastAsia" w:hAnsiTheme="minorEastAsia" w:cs="宋体" w:hint="eastAsia"/>
          <w:sz w:val="21"/>
          <w:szCs w:val="21"/>
        </w:rPr>
        <w:t>并填写《</w:t>
      </w:r>
      <w:r w:rsidR="004A0724">
        <w:rPr>
          <w:rFonts w:asciiTheme="minorEastAsia" w:eastAsiaTheme="minorEastAsia" w:hAnsiTheme="minorEastAsia" w:cs="宋体" w:hint="eastAsia"/>
          <w:sz w:val="21"/>
          <w:szCs w:val="21"/>
        </w:rPr>
        <w:t>重庆三峡学院传媒学院修读本科双学位申请表</w:t>
      </w:r>
      <w:r w:rsidR="00992F61">
        <w:rPr>
          <w:rFonts w:asciiTheme="minorEastAsia" w:eastAsiaTheme="minorEastAsia" w:hAnsiTheme="minorEastAsia" w:cs="宋体" w:hint="eastAsia"/>
          <w:sz w:val="21"/>
          <w:szCs w:val="21"/>
        </w:rPr>
        <w:t>》</w:t>
      </w:r>
      <w:r w:rsidR="00677639">
        <w:rPr>
          <w:rFonts w:asciiTheme="minorEastAsia" w:eastAsiaTheme="minorEastAsia" w:hAnsiTheme="minorEastAsia" w:cs="宋体" w:hint="eastAsia"/>
          <w:sz w:val="21"/>
          <w:szCs w:val="21"/>
        </w:rPr>
        <w:t>（附件2）</w:t>
      </w:r>
      <w:r w:rsidRPr="00354216">
        <w:rPr>
          <w:rFonts w:asciiTheme="minorEastAsia" w:eastAsiaTheme="minorEastAsia" w:hAnsiTheme="minorEastAsia" w:cs="宋体"/>
          <w:sz w:val="21"/>
          <w:szCs w:val="21"/>
        </w:rPr>
        <w:t>。</w:t>
      </w:r>
    </w:p>
    <w:p w:rsidR="00354216" w:rsidRPr="00354216" w:rsidRDefault="00354216" w:rsidP="00515307">
      <w:pPr>
        <w:shd w:val="clear" w:color="auto" w:fill="FFFFFF"/>
        <w:adjustRightInd/>
        <w:spacing w:after="0" w:line="400" w:lineRule="exact"/>
        <w:ind w:firstLineChars="200" w:firstLine="420"/>
        <w:rPr>
          <w:rFonts w:asciiTheme="minorEastAsia" w:eastAsiaTheme="minorEastAsia" w:hAnsiTheme="minorEastAsia" w:cs="宋体"/>
          <w:sz w:val="21"/>
          <w:szCs w:val="21"/>
        </w:rPr>
      </w:pPr>
      <w:r w:rsidRPr="00354216">
        <w:rPr>
          <w:rFonts w:asciiTheme="minorEastAsia" w:eastAsiaTheme="minorEastAsia" w:hAnsiTheme="minorEastAsia" w:cs="宋体"/>
          <w:sz w:val="21"/>
          <w:szCs w:val="21"/>
        </w:rPr>
        <w:t>3</w:t>
      </w:r>
      <w:r w:rsidR="00515307">
        <w:rPr>
          <w:rFonts w:asciiTheme="minorEastAsia" w:eastAsiaTheme="minorEastAsia" w:hAnsiTheme="minorEastAsia" w:cs="宋体" w:hint="eastAsia"/>
          <w:sz w:val="21"/>
          <w:szCs w:val="21"/>
        </w:rPr>
        <w:t>、</w:t>
      </w:r>
      <w:r w:rsidRPr="00354216">
        <w:rPr>
          <w:rFonts w:asciiTheme="minorEastAsia" w:eastAsiaTheme="minorEastAsia" w:hAnsiTheme="minorEastAsia" w:cs="宋体"/>
          <w:sz w:val="21"/>
          <w:szCs w:val="21"/>
        </w:rPr>
        <w:t>录取</w:t>
      </w:r>
      <w:r w:rsidR="00136F36">
        <w:rPr>
          <w:rFonts w:asciiTheme="minorEastAsia" w:eastAsiaTheme="minorEastAsia" w:hAnsiTheme="minorEastAsia" w:cs="宋体" w:hint="eastAsia"/>
          <w:sz w:val="21"/>
          <w:szCs w:val="21"/>
        </w:rPr>
        <w:t>与缴费</w:t>
      </w:r>
    </w:p>
    <w:p w:rsidR="00515307" w:rsidRDefault="00515307" w:rsidP="00515307">
      <w:pPr>
        <w:shd w:val="clear" w:color="auto" w:fill="FFFFFF"/>
        <w:adjustRightInd/>
        <w:spacing w:after="0" w:line="4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传媒</w:t>
      </w:r>
      <w:r w:rsidR="00354216" w:rsidRPr="00354216">
        <w:rPr>
          <w:rFonts w:asciiTheme="minorEastAsia" w:eastAsiaTheme="minorEastAsia" w:hAnsiTheme="minorEastAsia" w:cs="宋体"/>
          <w:sz w:val="21"/>
          <w:szCs w:val="21"/>
        </w:rPr>
        <w:t>学院根据各专业学生申报情况择优录取。学生录取后，</w:t>
      </w:r>
      <w:r w:rsidR="00136F36">
        <w:rPr>
          <w:rFonts w:asciiTheme="minorEastAsia" w:eastAsiaTheme="minorEastAsia" w:hAnsiTheme="minorEastAsia" w:cs="宋体" w:hint="eastAsia"/>
          <w:sz w:val="21"/>
          <w:szCs w:val="21"/>
        </w:rPr>
        <w:t>应</w:t>
      </w:r>
      <w:r w:rsidR="007B41E9">
        <w:rPr>
          <w:rFonts w:asciiTheme="minorEastAsia" w:eastAsiaTheme="minorEastAsia" w:hAnsiTheme="minorEastAsia" w:cs="宋体" w:hint="eastAsia"/>
          <w:sz w:val="21"/>
          <w:szCs w:val="21"/>
        </w:rPr>
        <w:t>及时缴费。学院</w:t>
      </w:r>
      <w:r w:rsidR="00136F36">
        <w:rPr>
          <w:rFonts w:asciiTheme="minorEastAsia" w:eastAsiaTheme="minorEastAsia" w:hAnsiTheme="minorEastAsia" w:cs="宋体" w:hint="eastAsia"/>
          <w:sz w:val="21"/>
          <w:szCs w:val="21"/>
        </w:rPr>
        <w:t>同时将录取名单上</w:t>
      </w:r>
      <w:r w:rsidR="00136F36">
        <w:rPr>
          <w:rFonts w:asciiTheme="minorEastAsia" w:eastAsiaTheme="minorEastAsia" w:hAnsiTheme="minorEastAsia" w:cs="宋体"/>
          <w:sz w:val="21"/>
          <w:szCs w:val="21"/>
        </w:rPr>
        <w:t>报教务处</w:t>
      </w:r>
      <w:r w:rsidR="00136F36">
        <w:rPr>
          <w:rFonts w:asciiTheme="minorEastAsia" w:eastAsiaTheme="minorEastAsia" w:hAnsiTheme="minorEastAsia" w:cs="宋体" w:hint="eastAsia"/>
          <w:sz w:val="21"/>
          <w:szCs w:val="21"/>
        </w:rPr>
        <w:t>备案</w:t>
      </w:r>
      <w:r w:rsidR="00354216" w:rsidRPr="00354216">
        <w:rPr>
          <w:rFonts w:asciiTheme="minorEastAsia" w:eastAsiaTheme="minorEastAsia" w:hAnsiTheme="minorEastAsia" w:cs="宋体"/>
          <w:sz w:val="21"/>
          <w:szCs w:val="21"/>
        </w:rPr>
        <w:t>。</w:t>
      </w:r>
    </w:p>
    <w:p w:rsidR="00354216" w:rsidRPr="00354216" w:rsidRDefault="00354216" w:rsidP="00515307">
      <w:pPr>
        <w:shd w:val="clear" w:color="auto" w:fill="FFFFFF"/>
        <w:adjustRightInd/>
        <w:spacing w:after="0" w:line="400" w:lineRule="exact"/>
        <w:ind w:firstLineChars="200" w:firstLine="420"/>
        <w:rPr>
          <w:rFonts w:asciiTheme="minorEastAsia" w:eastAsiaTheme="minorEastAsia" w:hAnsiTheme="minorEastAsia" w:cs="宋体"/>
          <w:sz w:val="21"/>
          <w:szCs w:val="21"/>
        </w:rPr>
      </w:pPr>
      <w:r w:rsidRPr="00354216">
        <w:rPr>
          <w:rFonts w:asciiTheme="minorEastAsia" w:eastAsiaTheme="minorEastAsia" w:hAnsiTheme="minorEastAsia" w:cs="宋体"/>
          <w:sz w:val="21"/>
          <w:szCs w:val="21"/>
        </w:rPr>
        <w:t>4</w:t>
      </w:r>
      <w:r w:rsidR="00515307">
        <w:rPr>
          <w:rFonts w:asciiTheme="minorEastAsia" w:eastAsiaTheme="minorEastAsia" w:hAnsiTheme="minorEastAsia" w:cs="宋体" w:hint="eastAsia"/>
          <w:sz w:val="21"/>
          <w:szCs w:val="21"/>
        </w:rPr>
        <w:t>、</w:t>
      </w:r>
      <w:r w:rsidRPr="00354216">
        <w:rPr>
          <w:rFonts w:asciiTheme="minorEastAsia" w:eastAsiaTheme="minorEastAsia" w:hAnsiTheme="minorEastAsia" w:cs="宋体"/>
          <w:sz w:val="21"/>
          <w:szCs w:val="21"/>
        </w:rPr>
        <w:t>开课计划</w:t>
      </w:r>
    </w:p>
    <w:p w:rsidR="00354216" w:rsidRPr="00515307" w:rsidRDefault="007B41E9" w:rsidP="00515307">
      <w:pPr>
        <w:shd w:val="clear" w:color="auto" w:fill="FFFFFF"/>
        <w:adjustRightInd/>
        <w:spacing w:after="0" w:line="4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一般利用双休日、节假日、晚上</w:t>
      </w:r>
      <w:r w:rsidR="00354216" w:rsidRPr="00354216">
        <w:rPr>
          <w:rFonts w:asciiTheme="minorEastAsia" w:eastAsiaTheme="minorEastAsia" w:hAnsiTheme="minorEastAsia" w:cs="宋体"/>
          <w:sz w:val="21"/>
          <w:szCs w:val="21"/>
        </w:rPr>
        <w:t>上课。</w:t>
      </w:r>
    </w:p>
    <w:p w:rsidR="004F204D" w:rsidRPr="00515307" w:rsidRDefault="004F204D" w:rsidP="004A6A52">
      <w:pPr>
        <w:spacing w:beforeLines="50" w:after="120"/>
        <w:ind w:firstLineChars="200" w:firstLine="482"/>
        <w:rPr>
          <w:rFonts w:ascii="黑体" w:eastAsia="黑体" w:hAnsi="黑体"/>
          <w:b/>
          <w:sz w:val="24"/>
          <w:szCs w:val="24"/>
        </w:rPr>
      </w:pPr>
      <w:r w:rsidRPr="00515307">
        <w:rPr>
          <w:rFonts w:ascii="黑体" w:eastAsia="黑体" w:hAnsi="黑体" w:hint="eastAsia"/>
          <w:b/>
          <w:sz w:val="24"/>
          <w:szCs w:val="24"/>
        </w:rPr>
        <w:t>五、专业类别及授予学位</w:t>
      </w:r>
    </w:p>
    <w:p w:rsidR="004F204D" w:rsidRDefault="00515307" w:rsidP="00515307">
      <w:pPr>
        <w:spacing w:after="0" w:line="400" w:lineRule="exact"/>
        <w:ind w:firstLineChars="200" w:firstLine="420"/>
        <w:rPr>
          <w:rFonts w:asciiTheme="minorEastAsia" w:eastAsiaTheme="minorEastAsia" w:hAnsiTheme="minorEastAsia"/>
          <w:sz w:val="21"/>
          <w:szCs w:val="21"/>
        </w:rPr>
      </w:pPr>
      <w:r w:rsidRPr="00347253">
        <w:rPr>
          <w:rFonts w:ascii="宋体" w:eastAsia="宋体" w:hAnsi="宋体" w:hint="eastAsia"/>
          <w:sz w:val="21"/>
          <w:szCs w:val="21"/>
        </w:rPr>
        <w:lastRenderedPageBreak/>
        <w:t>按照规定要求完成学业</w:t>
      </w:r>
      <w:r>
        <w:rPr>
          <w:rFonts w:ascii="宋体" w:eastAsia="宋体" w:hAnsi="宋体" w:hint="eastAsia"/>
          <w:sz w:val="21"/>
          <w:szCs w:val="21"/>
        </w:rPr>
        <w:t>，并取得主修专业学位资格后，符合《重庆三峡学院本科生辅修专业与双学位管理办法》要求的，方可授予第二</w:t>
      </w:r>
      <w:r w:rsidRPr="00B35429">
        <w:rPr>
          <w:rFonts w:ascii="宋体" w:eastAsia="宋体" w:hAnsi="宋体" w:hint="eastAsia"/>
          <w:sz w:val="21"/>
          <w:szCs w:val="21"/>
        </w:rPr>
        <w:t>学士学位</w:t>
      </w:r>
      <w:r>
        <w:rPr>
          <w:rFonts w:ascii="宋体" w:eastAsia="宋体" w:hAnsi="宋体" w:hint="eastAsia"/>
          <w:sz w:val="21"/>
          <w:szCs w:val="21"/>
        </w:rPr>
        <w:t>或《辅修专业证书》。</w:t>
      </w:r>
    </w:p>
    <w:p w:rsidR="004F204D" w:rsidRPr="00515307" w:rsidRDefault="004F204D" w:rsidP="004A6A52">
      <w:pPr>
        <w:spacing w:beforeLines="50" w:after="120"/>
        <w:ind w:firstLineChars="200" w:firstLine="482"/>
        <w:rPr>
          <w:rFonts w:ascii="黑体" w:eastAsia="黑体" w:hAnsi="黑体"/>
          <w:b/>
          <w:sz w:val="24"/>
          <w:szCs w:val="24"/>
        </w:rPr>
      </w:pPr>
      <w:r w:rsidRPr="00515307">
        <w:rPr>
          <w:rFonts w:ascii="黑体" w:eastAsia="黑体" w:hAnsi="黑体" w:hint="eastAsia"/>
          <w:b/>
          <w:sz w:val="24"/>
          <w:szCs w:val="24"/>
        </w:rPr>
        <w:t>六、修业年限</w:t>
      </w:r>
    </w:p>
    <w:p w:rsidR="004F204D" w:rsidRPr="00515307" w:rsidRDefault="00515307" w:rsidP="00515307">
      <w:pPr>
        <w:ind w:firstLineChars="200" w:firstLine="420"/>
        <w:rPr>
          <w:rFonts w:asciiTheme="minorEastAsia" w:eastAsiaTheme="minorEastAsia" w:hAnsiTheme="minorEastAsia"/>
          <w:sz w:val="21"/>
          <w:szCs w:val="21"/>
        </w:rPr>
      </w:pPr>
      <w:r w:rsidRPr="00515307">
        <w:rPr>
          <w:rFonts w:asciiTheme="minorEastAsia" w:eastAsiaTheme="minorEastAsia" w:hAnsiTheme="minorEastAsia"/>
          <w:sz w:val="21"/>
          <w:szCs w:val="21"/>
        </w:rPr>
        <w:t>修读第二学士学位学生须在原专业毕业前修满学分，一般为两年</w:t>
      </w:r>
      <w:r w:rsidRPr="00515307">
        <w:rPr>
          <w:rFonts w:asciiTheme="minorEastAsia" w:eastAsiaTheme="minorEastAsia" w:hAnsiTheme="minorEastAsia" w:hint="eastAsia"/>
          <w:sz w:val="21"/>
          <w:szCs w:val="21"/>
        </w:rPr>
        <w:t>。</w:t>
      </w:r>
    </w:p>
    <w:p w:rsidR="004F204D" w:rsidRPr="00992F61" w:rsidRDefault="004F204D" w:rsidP="00992F61">
      <w:pPr>
        <w:spacing w:after="120"/>
        <w:ind w:firstLineChars="200" w:firstLine="482"/>
        <w:rPr>
          <w:rFonts w:asciiTheme="minorEastAsia" w:eastAsiaTheme="minorEastAsia" w:hAnsiTheme="minorEastAsia"/>
          <w:b/>
          <w:sz w:val="24"/>
          <w:szCs w:val="24"/>
        </w:rPr>
      </w:pPr>
      <w:r w:rsidRPr="00992F61">
        <w:rPr>
          <w:rFonts w:asciiTheme="minorEastAsia" w:eastAsiaTheme="minorEastAsia" w:hAnsiTheme="minorEastAsia" w:hint="eastAsia"/>
          <w:b/>
          <w:sz w:val="24"/>
          <w:szCs w:val="24"/>
        </w:rPr>
        <w:t>七、课程设置</w:t>
      </w:r>
    </w:p>
    <w:p w:rsidR="004F204D" w:rsidRPr="00992F61" w:rsidRDefault="00992F61" w:rsidP="00992F61">
      <w:pPr>
        <w:shd w:val="clear" w:color="auto" w:fill="FFFFFF"/>
        <w:adjustRightInd/>
        <w:spacing w:after="0" w:line="4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sz w:val="21"/>
          <w:szCs w:val="21"/>
        </w:rPr>
        <w:t>根据学校要求，第二学位或辅修课程应包括该专业</w:t>
      </w:r>
      <w:r>
        <w:rPr>
          <w:rFonts w:asciiTheme="minorEastAsia" w:eastAsiaTheme="minorEastAsia" w:hAnsiTheme="minorEastAsia" w:cs="宋体" w:hint="eastAsia"/>
          <w:sz w:val="21"/>
          <w:szCs w:val="21"/>
        </w:rPr>
        <w:t>的专业</w:t>
      </w:r>
      <w:r w:rsidR="00515307" w:rsidRPr="00515307">
        <w:rPr>
          <w:rFonts w:asciiTheme="minorEastAsia" w:eastAsiaTheme="minorEastAsia" w:hAnsiTheme="minorEastAsia" w:cs="宋体"/>
          <w:sz w:val="21"/>
          <w:szCs w:val="21"/>
        </w:rPr>
        <w:t>基础</w:t>
      </w:r>
      <w:r>
        <w:rPr>
          <w:rFonts w:asciiTheme="minorEastAsia" w:eastAsiaTheme="minorEastAsia" w:hAnsiTheme="minorEastAsia" w:cs="宋体"/>
          <w:sz w:val="21"/>
          <w:szCs w:val="21"/>
        </w:rPr>
        <w:t>课、专业</w:t>
      </w:r>
      <w:r>
        <w:rPr>
          <w:rFonts w:asciiTheme="minorEastAsia" w:eastAsiaTheme="minorEastAsia" w:hAnsiTheme="minorEastAsia" w:cs="宋体" w:hint="eastAsia"/>
          <w:sz w:val="21"/>
          <w:szCs w:val="21"/>
        </w:rPr>
        <w:t>主干</w:t>
      </w:r>
      <w:r w:rsidR="00515307" w:rsidRPr="00515307">
        <w:rPr>
          <w:rFonts w:asciiTheme="minorEastAsia" w:eastAsiaTheme="minorEastAsia" w:hAnsiTheme="minorEastAsia" w:cs="宋体"/>
          <w:sz w:val="21"/>
          <w:szCs w:val="21"/>
        </w:rPr>
        <w:t>课、</w:t>
      </w:r>
      <w:r>
        <w:rPr>
          <w:rFonts w:asciiTheme="minorEastAsia" w:eastAsiaTheme="minorEastAsia" w:hAnsiTheme="minorEastAsia" w:cs="宋体" w:hint="eastAsia"/>
          <w:sz w:val="21"/>
          <w:szCs w:val="21"/>
        </w:rPr>
        <w:t>集中</w:t>
      </w:r>
      <w:r>
        <w:rPr>
          <w:rFonts w:asciiTheme="minorEastAsia" w:eastAsiaTheme="minorEastAsia" w:hAnsiTheme="minorEastAsia" w:cs="宋体"/>
          <w:sz w:val="21"/>
          <w:szCs w:val="21"/>
        </w:rPr>
        <w:t>实践环节</w:t>
      </w:r>
      <w:r>
        <w:rPr>
          <w:rFonts w:asciiTheme="minorEastAsia" w:eastAsiaTheme="minorEastAsia" w:hAnsiTheme="minorEastAsia" w:cs="宋体" w:hint="eastAsia"/>
          <w:sz w:val="21"/>
          <w:szCs w:val="21"/>
        </w:rPr>
        <w:t>（即</w:t>
      </w:r>
      <w:r>
        <w:rPr>
          <w:rFonts w:asciiTheme="minorEastAsia" w:eastAsiaTheme="minorEastAsia" w:hAnsiTheme="minorEastAsia" w:cs="宋体"/>
          <w:sz w:val="21"/>
          <w:szCs w:val="21"/>
        </w:rPr>
        <w:t>毕业论文</w:t>
      </w:r>
      <w:r>
        <w:rPr>
          <w:rFonts w:asciiTheme="minorEastAsia" w:eastAsiaTheme="minorEastAsia" w:hAnsiTheme="minorEastAsia" w:cs="宋体" w:hint="eastAsia"/>
          <w:sz w:val="21"/>
          <w:szCs w:val="21"/>
        </w:rPr>
        <w:t>），</w:t>
      </w:r>
      <w:r w:rsidR="0062093A">
        <w:rPr>
          <w:rFonts w:asciiTheme="minorEastAsia" w:eastAsiaTheme="minorEastAsia" w:hAnsiTheme="minorEastAsia" w:cs="宋体"/>
          <w:sz w:val="21"/>
          <w:szCs w:val="21"/>
        </w:rPr>
        <w:t>第二学位申请者必须完成</w:t>
      </w:r>
      <w:r w:rsidR="002E573D">
        <w:rPr>
          <w:rFonts w:asciiTheme="minorEastAsia" w:eastAsiaTheme="minorEastAsia" w:hAnsiTheme="minorEastAsia" w:cs="宋体" w:hint="eastAsia"/>
          <w:sz w:val="21"/>
          <w:szCs w:val="21"/>
        </w:rPr>
        <w:t>双学位</w:t>
      </w:r>
      <w:r w:rsidR="0062093A">
        <w:rPr>
          <w:rFonts w:asciiTheme="minorEastAsia" w:eastAsiaTheme="minorEastAsia" w:hAnsiTheme="minorEastAsia" w:cs="宋体" w:hint="eastAsia"/>
          <w:sz w:val="21"/>
          <w:szCs w:val="21"/>
        </w:rPr>
        <w:t>专业人才</w:t>
      </w:r>
      <w:r w:rsidR="0062093A">
        <w:rPr>
          <w:rFonts w:asciiTheme="minorEastAsia" w:eastAsiaTheme="minorEastAsia" w:hAnsiTheme="minorEastAsia" w:cs="宋体"/>
          <w:sz w:val="21"/>
          <w:szCs w:val="21"/>
        </w:rPr>
        <w:t>培养方案中</w:t>
      </w:r>
      <w:r w:rsidR="0062093A">
        <w:rPr>
          <w:rFonts w:asciiTheme="minorEastAsia" w:eastAsiaTheme="minorEastAsia" w:hAnsiTheme="minorEastAsia" w:cs="宋体" w:hint="eastAsia"/>
          <w:sz w:val="21"/>
          <w:szCs w:val="21"/>
        </w:rPr>
        <w:t>规定的</w:t>
      </w:r>
      <w:r w:rsidR="00515307" w:rsidRPr="00515307">
        <w:rPr>
          <w:rFonts w:asciiTheme="minorEastAsia" w:eastAsiaTheme="minorEastAsia" w:hAnsiTheme="minorEastAsia" w:cs="宋体"/>
          <w:sz w:val="21"/>
          <w:szCs w:val="21"/>
        </w:rPr>
        <w:t>所有课程</w:t>
      </w:r>
      <w:r w:rsidR="0062093A">
        <w:rPr>
          <w:rFonts w:asciiTheme="minorEastAsia" w:eastAsiaTheme="minorEastAsia" w:hAnsiTheme="minorEastAsia" w:cs="宋体" w:hint="eastAsia"/>
          <w:sz w:val="21"/>
          <w:szCs w:val="21"/>
        </w:rPr>
        <w:t>及其学分</w:t>
      </w:r>
      <w:r w:rsidR="00515307" w:rsidRPr="00515307">
        <w:rPr>
          <w:rFonts w:asciiTheme="minorEastAsia" w:eastAsiaTheme="minorEastAsia" w:hAnsiTheme="minorEastAsia" w:cs="宋体"/>
          <w:sz w:val="21"/>
          <w:szCs w:val="21"/>
        </w:rPr>
        <w:t>（60学分</w:t>
      </w:r>
      <w:r>
        <w:rPr>
          <w:rFonts w:asciiTheme="minorEastAsia" w:eastAsiaTheme="minorEastAsia" w:hAnsiTheme="minorEastAsia" w:cs="宋体" w:hint="eastAsia"/>
          <w:sz w:val="21"/>
          <w:szCs w:val="21"/>
        </w:rPr>
        <w:t>）。</w:t>
      </w:r>
    </w:p>
    <w:p w:rsidR="004F204D" w:rsidRPr="00992F61" w:rsidRDefault="004F204D" w:rsidP="004A6A52">
      <w:pPr>
        <w:spacing w:beforeLines="50" w:after="120"/>
        <w:ind w:firstLineChars="200" w:firstLine="482"/>
        <w:rPr>
          <w:rFonts w:asciiTheme="minorEastAsia" w:eastAsiaTheme="minorEastAsia" w:hAnsiTheme="minorEastAsia"/>
          <w:b/>
          <w:sz w:val="24"/>
          <w:szCs w:val="24"/>
        </w:rPr>
      </w:pPr>
      <w:r w:rsidRPr="00992F61">
        <w:rPr>
          <w:rFonts w:asciiTheme="minorEastAsia" w:eastAsiaTheme="minorEastAsia" w:hAnsiTheme="minorEastAsia" w:hint="eastAsia"/>
          <w:b/>
          <w:sz w:val="24"/>
          <w:szCs w:val="24"/>
        </w:rPr>
        <w:t>八、收费标准</w:t>
      </w:r>
    </w:p>
    <w:p w:rsidR="004F204D" w:rsidRPr="00992F61" w:rsidRDefault="00025C2D" w:rsidP="004F204D">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按教育部有关规定和重庆市物价部门批复</w:t>
      </w:r>
      <w:r w:rsidR="00992F61">
        <w:rPr>
          <w:rFonts w:asciiTheme="minorEastAsia" w:eastAsiaTheme="minorEastAsia" w:hAnsiTheme="minorEastAsia" w:hint="eastAsia"/>
          <w:sz w:val="21"/>
          <w:szCs w:val="21"/>
        </w:rPr>
        <w:t>的收费标准执行</w:t>
      </w:r>
      <w:r w:rsidR="00992F61" w:rsidRPr="00992F61">
        <w:rPr>
          <w:rFonts w:asciiTheme="minorEastAsia" w:eastAsiaTheme="minorEastAsia" w:hAnsiTheme="minorEastAsia" w:hint="eastAsia"/>
          <w:sz w:val="21"/>
          <w:szCs w:val="21"/>
        </w:rPr>
        <w:t>，</w:t>
      </w:r>
      <w:r w:rsidR="00992F61" w:rsidRPr="00992F61">
        <w:rPr>
          <w:rFonts w:ascii="宋体" w:eastAsia="宋体" w:hAnsi="宋体" w:cs="Times"/>
          <w:sz w:val="21"/>
          <w:szCs w:val="21"/>
        </w:rPr>
        <w:t>按学分收取费用</w:t>
      </w:r>
      <w:r w:rsidR="00992F61" w:rsidRPr="00992F61">
        <w:rPr>
          <w:rFonts w:asciiTheme="minorEastAsia" w:eastAsiaTheme="minorEastAsia" w:hAnsiTheme="minorEastAsia" w:hint="eastAsia"/>
          <w:sz w:val="21"/>
          <w:szCs w:val="21"/>
        </w:rPr>
        <w:t>。</w:t>
      </w:r>
    </w:p>
    <w:p w:rsidR="004F204D" w:rsidRDefault="004F204D" w:rsidP="004F204D">
      <w:pPr>
        <w:ind w:firstLineChars="200" w:firstLine="420"/>
        <w:rPr>
          <w:rFonts w:asciiTheme="minorEastAsia" w:eastAsiaTheme="minorEastAsia" w:hAnsiTheme="minorEastAsia"/>
          <w:sz w:val="21"/>
          <w:szCs w:val="21"/>
        </w:rPr>
      </w:pPr>
    </w:p>
    <w:p w:rsidR="00FB1D4E" w:rsidRDefault="008B3F61" w:rsidP="002D518C">
      <w:pPr>
        <w:ind w:firstLineChars="200" w:firstLine="440"/>
        <w:rPr>
          <w:rFonts w:asciiTheme="minorEastAsia" w:eastAsiaTheme="minorEastAsia" w:hAnsiTheme="minorEastAsia"/>
          <w:sz w:val="21"/>
          <w:szCs w:val="21"/>
        </w:rPr>
      </w:pPr>
      <w:hyperlink r:id="rId7" w:history="1">
        <w:r w:rsidR="00FB1D4E" w:rsidRPr="00BD0CDC">
          <w:rPr>
            <w:rStyle w:val="a5"/>
            <w:rFonts w:asciiTheme="minorEastAsia" w:eastAsiaTheme="minorEastAsia" w:hAnsiTheme="minorEastAsia" w:hint="eastAsia"/>
            <w:sz w:val="21"/>
            <w:szCs w:val="21"/>
          </w:rPr>
          <w:t>附件1《</w:t>
        </w:r>
        <w:r w:rsidR="00FB1D4E" w:rsidRPr="00BD0CDC">
          <w:rPr>
            <w:rStyle w:val="a5"/>
            <w:rFonts w:ascii="宋体" w:eastAsia="宋体" w:hAnsi="宋体" w:cs="黑体" w:hint="eastAsia"/>
            <w:sz w:val="21"/>
            <w:szCs w:val="21"/>
            <w:lang w:val="zh-CN"/>
          </w:rPr>
          <w:t>广播电视学辅</w:t>
        </w:r>
        <w:r w:rsidR="00FB1D4E" w:rsidRPr="00BD0CDC">
          <w:rPr>
            <w:rStyle w:val="a5"/>
            <w:rFonts w:ascii="宋体" w:eastAsia="宋体" w:hAnsi="宋体" w:cs="黑体" w:hint="eastAsia"/>
            <w:sz w:val="21"/>
            <w:szCs w:val="21"/>
            <w:lang w:val="zh-CN"/>
          </w:rPr>
          <w:t>修</w:t>
        </w:r>
        <w:r w:rsidR="00FB1D4E" w:rsidRPr="00BD0CDC">
          <w:rPr>
            <w:rStyle w:val="a5"/>
            <w:rFonts w:ascii="宋体" w:eastAsia="宋体" w:hAnsi="宋体" w:cs="黑体" w:hint="eastAsia"/>
            <w:sz w:val="21"/>
            <w:szCs w:val="21"/>
            <w:lang w:val="zh-CN"/>
          </w:rPr>
          <w:t>及双学位专业人才培养方案</w:t>
        </w:r>
        <w:r w:rsidR="00BD0CDC" w:rsidRPr="00BD0CDC">
          <w:rPr>
            <w:rStyle w:val="a5"/>
            <w:rFonts w:ascii="宋体" w:eastAsia="宋体" w:hAnsi="宋体" w:cs="黑体" w:hint="eastAsia"/>
            <w:sz w:val="21"/>
            <w:szCs w:val="21"/>
            <w:lang w:val="zh-CN"/>
          </w:rPr>
          <w:t>（2015）</w:t>
        </w:r>
        <w:r w:rsidR="00FB1D4E" w:rsidRPr="00BD0CDC">
          <w:rPr>
            <w:rStyle w:val="a5"/>
            <w:rFonts w:asciiTheme="minorEastAsia" w:eastAsiaTheme="minorEastAsia" w:hAnsiTheme="minorEastAsia" w:hint="eastAsia"/>
            <w:sz w:val="21"/>
            <w:szCs w:val="21"/>
          </w:rPr>
          <w:t>》</w:t>
        </w:r>
      </w:hyperlink>
    </w:p>
    <w:p w:rsidR="00FB1D4E" w:rsidRDefault="008B3F61" w:rsidP="002D518C">
      <w:pPr>
        <w:ind w:firstLineChars="200" w:firstLine="440"/>
        <w:rPr>
          <w:rFonts w:asciiTheme="minorEastAsia" w:eastAsiaTheme="minorEastAsia" w:hAnsiTheme="minorEastAsia"/>
          <w:sz w:val="21"/>
          <w:szCs w:val="21"/>
        </w:rPr>
      </w:pPr>
      <w:hyperlink r:id="rId8" w:history="1">
        <w:r w:rsidR="00FB1D4E" w:rsidRPr="00BD0CDC">
          <w:rPr>
            <w:rStyle w:val="a5"/>
            <w:rFonts w:asciiTheme="minorEastAsia" w:eastAsiaTheme="minorEastAsia" w:hAnsiTheme="minorEastAsia" w:hint="eastAsia"/>
            <w:sz w:val="21"/>
            <w:szCs w:val="21"/>
          </w:rPr>
          <w:t>附件2《</w:t>
        </w:r>
        <w:r w:rsidR="00FB1D4E" w:rsidRPr="00BD0CDC">
          <w:rPr>
            <w:rStyle w:val="a5"/>
            <w:rFonts w:asciiTheme="minorEastAsia" w:eastAsiaTheme="minorEastAsia" w:hAnsiTheme="minorEastAsia" w:cs="宋体" w:hint="eastAsia"/>
            <w:sz w:val="21"/>
            <w:szCs w:val="21"/>
          </w:rPr>
          <w:t>重庆三峡学院传媒学院修读本科双学</w:t>
        </w:r>
        <w:r w:rsidR="00FB1D4E" w:rsidRPr="00BD0CDC">
          <w:rPr>
            <w:rStyle w:val="a5"/>
            <w:rFonts w:asciiTheme="minorEastAsia" w:eastAsiaTheme="minorEastAsia" w:hAnsiTheme="minorEastAsia" w:cs="宋体" w:hint="eastAsia"/>
            <w:sz w:val="21"/>
            <w:szCs w:val="21"/>
          </w:rPr>
          <w:t>位</w:t>
        </w:r>
        <w:r w:rsidR="00FB1D4E" w:rsidRPr="00BD0CDC">
          <w:rPr>
            <w:rStyle w:val="a5"/>
            <w:rFonts w:asciiTheme="minorEastAsia" w:eastAsiaTheme="minorEastAsia" w:hAnsiTheme="minorEastAsia" w:cs="宋体" w:hint="eastAsia"/>
            <w:sz w:val="21"/>
            <w:szCs w:val="21"/>
          </w:rPr>
          <w:t>申请表</w:t>
        </w:r>
        <w:r w:rsidR="00FB1D4E" w:rsidRPr="00BD0CDC">
          <w:rPr>
            <w:rStyle w:val="a5"/>
            <w:rFonts w:asciiTheme="minorEastAsia" w:eastAsiaTheme="minorEastAsia" w:hAnsiTheme="minorEastAsia" w:hint="eastAsia"/>
            <w:sz w:val="21"/>
            <w:szCs w:val="21"/>
          </w:rPr>
          <w:t>》</w:t>
        </w:r>
      </w:hyperlink>
    </w:p>
    <w:p w:rsidR="00677639" w:rsidRPr="00677639" w:rsidRDefault="00515307" w:rsidP="00677639">
      <w:pPr>
        <w:shd w:val="clear" w:color="auto" w:fill="FFFFFF"/>
        <w:adjustRightInd/>
        <w:spacing w:after="0" w:line="400" w:lineRule="exact"/>
        <w:ind w:firstLineChars="200" w:firstLine="482"/>
        <w:rPr>
          <w:rFonts w:ascii="黑体" w:eastAsia="黑体" w:hAnsi="黑体" w:cs="宋体"/>
          <w:b/>
          <w:sz w:val="24"/>
          <w:szCs w:val="24"/>
        </w:rPr>
      </w:pPr>
      <w:r w:rsidRPr="00677639">
        <w:rPr>
          <w:rFonts w:ascii="黑体" w:eastAsia="黑体" w:hAnsi="黑体" w:cs="宋体" w:hint="eastAsia"/>
          <w:b/>
          <w:sz w:val="24"/>
          <w:szCs w:val="24"/>
        </w:rPr>
        <w:t>报名电话：58551465；</w:t>
      </w:r>
    </w:p>
    <w:p w:rsidR="00FB1D4E" w:rsidRDefault="00515307" w:rsidP="00FB1D4E">
      <w:pPr>
        <w:shd w:val="clear" w:color="auto" w:fill="FFFFFF"/>
        <w:adjustRightInd/>
        <w:spacing w:after="0" w:line="400" w:lineRule="exact"/>
        <w:ind w:firstLineChars="200" w:firstLine="482"/>
        <w:rPr>
          <w:rFonts w:ascii="黑体" w:eastAsia="黑体" w:hAnsi="黑体" w:cs="宋体"/>
          <w:b/>
          <w:sz w:val="24"/>
          <w:szCs w:val="24"/>
        </w:rPr>
      </w:pPr>
      <w:r w:rsidRPr="00677639">
        <w:rPr>
          <w:rFonts w:ascii="黑体" w:eastAsia="黑体" w:hAnsi="黑体" w:cs="宋体" w:hint="eastAsia"/>
          <w:b/>
          <w:sz w:val="24"/>
          <w:szCs w:val="24"/>
        </w:rPr>
        <w:t xml:space="preserve">报名联系人：王老师  </w:t>
      </w:r>
    </w:p>
    <w:p w:rsidR="00FB1D4E" w:rsidRDefault="00FB1D4E" w:rsidP="00FB1D4E">
      <w:pPr>
        <w:shd w:val="clear" w:color="auto" w:fill="FFFFFF"/>
        <w:adjustRightInd/>
        <w:spacing w:after="0" w:line="400" w:lineRule="exact"/>
        <w:ind w:firstLineChars="200" w:firstLine="482"/>
        <w:rPr>
          <w:rFonts w:ascii="黑体" w:eastAsia="黑体" w:hAnsi="黑体" w:cs="宋体"/>
          <w:b/>
          <w:sz w:val="24"/>
          <w:szCs w:val="24"/>
        </w:rPr>
      </w:pPr>
    </w:p>
    <w:p w:rsidR="00FB1D4E" w:rsidRDefault="00FB1D4E"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FB1D4E">
      <w:pPr>
        <w:shd w:val="clear" w:color="auto" w:fill="FFFFFF"/>
        <w:adjustRightInd/>
        <w:spacing w:after="0" w:line="400" w:lineRule="exact"/>
        <w:ind w:firstLineChars="200" w:firstLine="482"/>
        <w:rPr>
          <w:rFonts w:ascii="黑体" w:eastAsia="黑体" w:hAnsi="黑体" w:cs="宋体"/>
          <w:b/>
          <w:sz w:val="24"/>
          <w:szCs w:val="24"/>
        </w:rPr>
      </w:pPr>
    </w:p>
    <w:p w:rsidR="00DD47BD" w:rsidRDefault="00DD47BD" w:rsidP="00DD47BD">
      <w:pPr>
        <w:jc w:val="center"/>
        <w:rPr>
          <w:rFonts w:ascii="黑体" w:eastAsia="黑体" w:hAnsi="宋体" w:cs="宋体"/>
          <w:b/>
          <w:bCs/>
          <w:color w:val="000000"/>
          <w:sz w:val="32"/>
          <w:szCs w:val="32"/>
        </w:rPr>
      </w:pPr>
      <w:r w:rsidRPr="00E5691C">
        <w:rPr>
          <w:rFonts w:ascii="黑体" w:eastAsia="黑体" w:hAnsi="宋体" w:cs="宋体" w:hint="eastAsia"/>
          <w:b/>
          <w:bCs/>
          <w:color w:val="000000"/>
          <w:sz w:val="32"/>
          <w:szCs w:val="32"/>
        </w:rPr>
        <w:lastRenderedPageBreak/>
        <w:t>附件</w:t>
      </w:r>
      <w:r>
        <w:rPr>
          <w:rFonts w:ascii="黑体" w:eastAsia="黑体" w:hAnsi="宋体" w:cs="宋体" w:hint="eastAsia"/>
          <w:b/>
          <w:bCs/>
          <w:color w:val="000000"/>
          <w:sz w:val="32"/>
          <w:szCs w:val="32"/>
        </w:rPr>
        <w:t>3：重庆三峡学院传媒学院广播电视专业</w:t>
      </w:r>
    </w:p>
    <w:p w:rsidR="00DD47BD" w:rsidRPr="00E5691C" w:rsidRDefault="00DD47BD" w:rsidP="00DD47BD">
      <w:pPr>
        <w:jc w:val="center"/>
        <w:rPr>
          <w:rFonts w:ascii="黑体" w:eastAsia="黑体" w:hAnsi="宋体" w:cs="宋体"/>
          <w:b/>
          <w:bCs/>
          <w:color w:val="000000"/>
          <w:sz w:val="32"/>
          <w:szCs w:val="32"/>
        </w:rPr>
      </w:pPr>
      <w:r w:rsidRPr="00E5691C">
        <w:rPr>
          <w:rFonts w:ascii="黑体" w:eastAsia="黑体" w:hAnsi="宋体" w:cs="宋体" w:hint="eastAsia"/>
          <w:b/>
          <w:bCs/>
          <w:color w:val="000000"/>
          <w:sz w:val="32"/>
          <w:szCs w:val="32"/>
        </w:rPr>
        <w:t>辅修</w:t>
      </w:r>
      <w:r>
        <w:rPr>
          <w:rFonts w:ascii="黑体" w:eastAsia="黑体" w:hAnsi="宋体" w:cs="宋体" w:hint="eastAsia"/>
          <w:b/>
          <w:bCs/>
          <w:color w:val="000000"/>
          <w:sz w:val="32"/>
          <w:szCs w:val="32"/>
        </w:rPr>
        <w:t>／</w:t>
      </w:r>
      <w:r w:rsidRPr="00E5691C">
        <w:rPr>
          <w:rFonts w:ascii="黑体" w:eastAsia="黑体" w:hAnsi="宋体" w:cs="宋体" w:hint="eastAsia"/>
          <w:b/>
          <w:bCs/>
          <w:color w:val="000000"/>
          <w:sz w:val="32"/>
          <w:szCs w:val="32"/>
        </w:rPr>
        <w:t>双学位报名申请表</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1080"/>
        <w:gridCol w:w="720"/>
        <w:gridCol w:w="330"/>
        <w:gridCol w:w="1223"/>
        <w:gridCol w:w="247"/>
        <w:gridCol w:w="1312"/>
        <w:gridCol w:w="1388"/>
        <w:gridCol w:w="1620"/>
      </w:tblGrid>
      <w:tr w:rsidR="00DD47BD" w:rsidRPr="00842195" w:rsidTr="00DD47BD">
        <w:trPr>
          <w:cantSplit/>
          <w:trHeight w:val="603"/>
        </w:trPr>
        <w:tc>
          <w:tcPr>
            <w:tcW w:w="540" w:type="dxa"/>
            <w:vMerge w:val="restart"/>
            <w:shd w:val="clear" w:color="auto" w:fill="auto"/>
            <w:vAlign w:val="center"/>
          </w:tcPr>
          <w:p w:rsidR="00DD47BD" w:rsidRPr="00A24AB7" w:rsidRDefault="00DD47BD" w:rsidP="00C22762">
            <w:pPr>
              <w:spacing w:line="375" w:lineRule="atLeast"/>
              <w:jc w:val="center"/>
              <w:rPr>
                <w:rFonts w:ascii="黑体" w:eastAsia="黑体" w:cs="宋体"/>
                <w:bCs/>
                <w:sz w:val="24"/>
              </w:rPr>
            </w:pPr>
            <w:r w:rsidRPr="00A24AB7">
              <w:rPr>
                <w:rFonts w:ascii="黑体" w:eastAsia="黑体" w:cs="宋体" w:hint="eastAsia"/>
                <w:bCs/>
                <w:sz w:val="24"/>
              </w:rPr>
              <w:t>个人基本信息</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sidRPr="00CF0306">
              <w:rPr>
                <w:rFonts w:ascii="楷体_GB2312" w:eastAsia="楷体_GB2312" w:cs="宋体" w:hint="eastAsia"/>
                <w:b/>
                <w:bCs/>
                <w:sz w:val="24"/>
              </w:rPr>
              <w:t>姓</w:t>
            </w:r>
            <w:r w:rsidRPr="00CF0306">
              <w:rPr>
                <w:rFonts w:ascii="楷体_GB2312" w:eastAsia="楷体_GB2312" w:hint="eastAsia"/>
                <w:b/>
                <w:bCs/>
                <w:sz w:val="24"/>
              </w:rPr>
              <w:t xml:space="preserve"> </w:t>
            </w:r>
            <w:r w:rsidRPr="00CF0306">
              <w:rPr>
                <w:rFonts w:ascii="楷体_GB2312" w:eastAsia="楷体_GB2312" w:cs="宋体" w:hint="eastAsia"/>
                <w:b/>
                <w:bCs/>
                <w:sz w:val="24"/>
              </w:rPr>
              <w:t>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sz w:val="24"/>
              </w:rPr>
            </w:pPr>
            <w:r w:rsidRPr="00CF0306">
              <w:rPr>
                <w:rFonts w:eastAsia="楷体_GB2312" w:hint="eastAsia"/>
                <w:bCs/>
                <w:sz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sidRPr="00CF0306">
              <w:rPr>
                <w:rFonts w:ascii="楷体_GB2312" w:eastAsia="楷体_GB2312" w:cs="宋体" w:hint="eastAsia"/>
                <w:b/>
                <w:bCs/>
                <w:sz w:val="24"/>
              </w:rPr>
              <w:t>学号</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sidRPr="00CF0306">
              <w:rPr>
                <w:rFonts w:eastAsia="楷体_GB2312" w:hint="eastAsia"/>
                <w:b/>
                <w:bCs/>
                <w:sz w:val="24"/>
              </w:rPr>
              <w:t>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sidRPr="00CF0306">
              <w:rPr>
                <w:rFonts w:ascii="楷体_GB2312" w:eastAsia="楷体_GB2312" w:cs="宋体" w:hint="eastAsia"/>
                <w:b/>
                <w:bCs/>
                <w:sz w:val="24"/>
              </w:rPr>
              <w:t>出生</w:t>
            </w:r>
            <w:r>
              <w:rPr>
                <w:rFonts w:ascii="楷体_GB2312" w:eastAsia="楷体_GB2312" w:cs="宋体" w:hint="eastAsia"/>
                <w:b/>
                <w:bCs/>
                <w:sz w:val="24"/>
              </w:rPr>
              <w:t>日期</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Pr>
                <w:rFonts w:eastAsia="楷体_GB2312" w:hint="eastAsia"/>
                <w:b/>
                <w:bCs/>
                <w:sz w:val="24"/>
              </w:rPr>
              <w:t xml:space="preserve">  </w:t>
            </w:r>
            <w:r w:rsidRPr="00CF0306">
              <w:rPr>
                <w:rFonts w:eastAsia="楷体_GB2312" w:hint="eastAsia"/>
                <w:b/>
                <w:bCs/>
                <w:sz w:val="24"/>
              </w:rPr>
              <w:t xml:space="preserve"> </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DD47BD" w:rsidRDefault="00DD47BD" w:rsidP="00C22762">
            <w:pPr>
              <w:spacing w:line="375" w:lineRule="atLeast"/>
              <w:jc w:val="center"/>
              <w:rPr>
                <w:rFonts w:ascii="楷体_GB2312" w:eastAsia="楷体_GB2312" w:cs="宋体"/>
                <w:bCs/>
                <w:sz w:val="24"/>
              </w:rPr>
            </w:pPr>
            <w:r w:rsidRPr="00CF0306">
              <w:rPr>
                <w:rFonts w:ascii="楷体_GB2312" w:eastAsia="楷体_GB2312" w:cs="宋体" w:hint="eastAsia"/>
                <w:bCs/>
                <w:sz w:val="24"/>
              </w:rPr>
              <w:t>一寸</w:t>
            </w:r>
          </w:p>
          <w:p w:rsidR="00DD47BD" w:rsidRPr="00CF0306" w:rsidRDefault="00DD47BD" w:rsidP="00C22762">
            <w:pPr>
              <w:spacing w:line="375" w:lineRule="atLeast"/>
              <w:jc w:val="center"/>
              <w:rPr>
                <w:rFonts w:ascii="宋体" w:hAnsi="宋体" w:cs="宋体"/>
                <w:sz w:val="24"/>
              </w:rPr>
            </w:pPr>
            <w:r w:rsidRPr="00CF0306">
              <w:rPr>
                <w:rFonts w:ascii="楷体_GB2312" w:eastAsia="楷体_GB2312" w:cs="宋体" w:hint="eastAsia"/>
                <w:bCs/>
                <w:sz w:val="24"/>
              </w:rPr>
              <w:t>彩色照片</w:t>
            </w:r>
          </w:p>
        </w:tc>
      </w:tr>
      <w:tr w:rsidR="00DD47BD" w:rsidRPr="00842195" w:rsidTr="00DD47BD">
        <w:trPr>
          <w:cantSplit/>
          <w:trHeight w:val="981"/>
        </w:trPr>
        <w:tc>
          <w:tcPr>
            <w:tcW w:w="540" w:type="dxa"/>
            <w:vMerge/>
            <w:shd w:val="clear" w:color="auto" w:fill="auto"/>
          </w:tcPr>
          <w:p w:rsidR="00DD47BD" w:rsidRPr="00842195" w:rsidRDefault="00DD47BD" w:rsidP="00C22762">
            <w:pPr>
              <w:spacing w:line="375" w:lineRule="atLeast"/>
              <w:jc w:val="center"/>
              <w:rPr>
                <w:rFonts w:cs="宋体"/>
                <w:b/>
                <w:bCs/>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Pr>
                <w:rFonts w:ascii="楷体_GB2312" w:eastAsia="楷体_GB2312" w:cs="宋体" w:hint="eastAsia"/>
                <w:b/>
                <w:bCs/>
                <w:sz w:val="24"/>
              </w:rPr>
              <w:t>学制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sz w:val="24"/>
              </w:rPr>
            </w:pPr>
            <w:r>
              <w:rPr>
                <w:rFonts w:eastAsia="楷体_GB2312" w:hint="eastAsia"/>
                <w:bCs/>
                <w:sz w:val="24"/>
              </w:rPr>
              <w:t xml:space="preserve">   </w:t>
            </w:r>
            <w:r w:rsidRPr="00CF0306">
              <w:rPr>
                <w:rFonts w:eastAsia="楷体_GB2312" w:hint="eastAsia"/>
                <w:bCs/>
                <w:sz w:val="24"/>
              </w:rPr>
              <w:t> </w:t>
            </w:r>
            <w:r>
              <w:rPr>
                <w:rFonts w:eastAsia="楷体_GB2312" w:hint="eastAsia"/>
                <w:bCs/>
                <w:sz w:val="24"/>
              </w:rPr>
              <w:t xml:space="preserve"> </w:t>
            </w:r>
            <w:r>
              <w:rPr>
                <w:rFonts w:eastAsia="楷体_GB2312" w:hint="eastAsia"/>
                <w:bCs/>
                <w:sz w:val="24"/>
              </w:rPr>
              <w:t>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sidRPr="00CF0306">
              <w:rPr>
                <w:rFonts w:ascii="楷体_GB2312" w:eastAsia="楷体_GB2312" w:cs="宋体" w:hint="eastAsia"/>
                <w:b/>
                <w:bCs/>
                <w:sz w:val="24"/>
              </w:rPr>
              <w:t>所在</w:t>
            </w:r>
            <w:r w:rsidRPr="00CF0306">
              <w:rPr>
                <w:rFonts w:ascii="楷体_GB2312" w:eastAsia="楷体_GB2312" w:hint="eastAsia"/>
                <w:b/>
                <w:bCs/>
                <w:sz w:val="24"/>
              </w:rPr>
              <w:t xml:space="preserve">   </w:t>
            </w:r>
            <w:r w:rsidRPr="00CF0306">
              <w:rPr>
                <w:rFonts w:ascii="楷体_GB2312" w:eastAsia="楷体_GB2312" w:cs="宋体" w:hint="eastAsia"/>
                <w:b/>
                <w:bCs/>
                <w:sz w:val="24"/>
              </w:rPr>
              <w:t>学院</w:t>
            </w:r>
            <w:r w:rsidRPr="00CF0306">
              <w:rPr>
                <w:rFonts w:ascii="楷体_GB2312" w:eastAsia="楷体_GB2312" w:hint="eastAsia"/>
                <w:b/>
                <w:bCs/>
                <w:sz w:val="24"/>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sidRPr="00CF0306">
              <w:rPr>
                <w:rFonts w:eastAsia="楷体_GB2312" w:hint="eastAsia"/>
                <w:b/>
                <w:bCs/>
                <w:sz w:val="24"/>
              </w:rPr>
              <w:t>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Default="00DD47BD" w:rsidP="00DD47BD">
            <w:pPr>
              <w:spacing w:after="0"/>
              <w:jc w:val="center"/>
              <w:rPr>
                <w:rFonts w:ascii="楷体_GB2312" w:eastAsia="楷体_GB2312" w:cs="宋体"/>
                <w:b/>
                <w:bCs/>
                <w:sz w:val="24"/>
              </w:rPr>
            </w:pPr>
            <w:r>
              <w:rPr>
                <w:rFonts w:ascii="楷体_GB2312" w:eastAsia="楷体_GB2312" w:cs="宋体" w:hint="eastAsia"/>
                <w:b/>
                <w:bCs/>
                <w:sz w:val="24"/>
              </w:rPr>
              <w:t>年级</w:t>
            </w:r>
          </w:p>
          <w:p w:rsidR="00DD47BD" w:rsidRPr="00CF0306" w:rsidRDefault="00DD47BD" w:rsidP="00DD47BD">
            <w:pPr>
              <w:spacing w:after="0"/>
              <w:jc w:val="center"/>
              <w:rPr>
                <w:rFonts w:ascii="楷体_GB2312" w:eastAsia="楷体_GB2312" w:hAnsi="宋体" w:cs="宋体"/>
                <w:b/>
                <w:sz w:val="24"/>
              </w:rPr>
            </w:pPr>
            <w:r w:rsidRPr="00CF0306">
              <w:rPr>
                <w:rFonts w:ascii="楷体_GB2312" w:eastAsia="楷体_GB2312" w:cs="宋体" w:hint="eastAsia"/>
                <w:b/>
                <w:bCs/>
                <w:sz w:val="24"/>
              </w:rPr>
              <w:t>班级</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hAnsi="宋体" w:cs="宋体"/>
                <w:b/>
                <w:sz w:val="24"/>
              </w:rPr>
            </w:pPr>
            <w:r w:rsidRPr="00CF0306">
              <w:rPr>
                <w:rFonts w:eastAsia="楷体_GB2312" w:hint="eastAsia"/>
                <w:b/>
                <w:bCs/>
                <w:sz w:val="24"/>
              </w:rPr>
              <w:t> </w:t>
            </w:r>
          </w:p>
        </w:tc>
        <w:tc>
          <w:tcPr>
            <w:tcW w:w="1620" w:type="dxa"/>
            <w:vMerge/>
            <w:tcBorders>
              <w:left w:val="single" w:sz="4" w:space="0" w:color="auto"/>
              <w:right w:val="single" w:sz="4" w:space="0" w:color="auto"/>
            </w:tcBorders>
            <w:vAlign w:val="center"/>
          </w:tcPr>
          <w:p w:rsidR="00DD47BD" w:rsidRPr="00CF0306" w:rsidRDefault="00DD47BD" w:rsidP="00C22762">
            <w:pPr>
              <w:rPr>
                <w:rFonts w:ascii="宋体" w:hAnsi="宋体" w:cs="宋体"/>
                <w:sz w:val="24"/>
              </w:rPr>
            </w:pPr>
          </w:p>
        </w:tc>
      </w:tr>
      <w:tr w:rsidR="00DD47BD" w:rsidRPr="00842195" w:rsidTr="00DD47BD">
        <w:trPr>
          <w:cantSplit/>
          <w:trHeight w:val="606"/>
        </w:trPr>
        <w:tc>
          <w:tcPr>
            <w:tcW w:w="540" w:type="dxa"/>
            <w:vMerge/>
            <w:shd w:val="clear" w:color="auto" w:fill="auto"/>
          </w:tcPr>
          <w:p w:rsidR="00DD47BD" w:rsidRPr="00842195" w:rsidRDefault="00DD47BD" w:rsidP="00C22762">
            <w:pPr>
              <w:spacing w:line="375" w:lineRule="atLeast"/>
              <w:jc w:val="center"/>
              <w:rPr>
                <w:rFonts w:cs="宋体"/>
                <w:b/>
                <w:bCs/>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jc w:val="center"/>
              <w:rPr>
                <w:rFonts w:ascii="楷体_GB2312" w:eastAsia="楷体_GB2312" w:cs="宋体"/>
                <w:b/>
                <w:bCs/>
                <w:sz w:val="24"/>
              </w:rPr>
            </w:pPr>
            <w:r w:rsidRPr="00CF0306">
              <w:rPr>
                <w:rFonts w:ascii="楷体_GB2312" w:eastAsia="楷体_GB2312" w:cs="宋体" w:hint="eastAsia"/>
                <w:b/>
                <w:bCs/>
                <w:sz w:val="24"/>
              </w:rPr>
              <w:t>手机</w:t>
            </w: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47BD" w:rsidRPr="000107B5" w:rsidRDefault="00DD47BD" w:rsidP="00C22762">
            <w:pPr>
              <w:rPr>
                <w:rFonts w:ascii="楷体_GB2312" w:eastAsia="楷体_GB2312" w:cs="宋体"/>
                <w:b/>
                <w:bCs/>
                <w:szCs w:val="21"/>
              </w:rPr>
            </w:pPr>
            <w:r w:rsidRPr="00CF0306">
              <w:rPr>
                <w:rFonts w:ascii="楷体_GB2312" w:eastAsia="楷体_GB2312" w:cs="宋体" w:hint="eastAsia"/>
                <w:b/>
                <w:bCs/>
                <w:sz w:val="24"/>
              </w:rPr>
              <w:t>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0107B5" w:rsidRDefault="00DD47BD" w:rsidP="00C22762">
            <w:pPr>
              <w:rPr>
                <w:rFonts w:ascii="楷体_GB2312" w:eastAsia="楷体_GB2312" w:cs="宋体"/>
                <w:b/>
                <w:bCs/>
                <w:szCs w:val="21"/>
              </w:rPr>
            </w:pPr>
            <w:r>
              <w:rPr>
                <w:rFonts w:ascii="楷体_GB2312" w:eastAsia="楷体_GB2312" w:cs="宋体" w:hint="eastAsia"/>
                <w:b/>
                <w:bCs/>
                <w:szCs w:val="21"/>
              </w:rPr>
              <w:t>电子邮箱</w:t>
            </w:r>
          </w:p>
        </w:tc>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47BD" w:rsidRPr="000107B5" w:rsidRDefault="00DD47BD" w:rsidP="00C22762">
            <w:pPr>
              <w:rPr>
                <w:rFonts w:ascii="楷体_GB2312" w:eastAsia="楷体_GB2312" w:cs="宋体"/>
                <w:b/>
                <w:bCs/>
                <w:szCs w:val="21"/>
              </w:rPr>
            </w:pPr>
          </w:p>
        </w:tc>
        <w:tc>
          <w:tcPr>
            <w:tcW w:w="1620" w:type="dxa"/>
            <w:vMerge/>
            <w:tcBorders>
              <w:left w:val="single" w:sz="4" w:space="0" w:color="auto"/>
              <w:right w:val="single" w:sz="4" w:space="0" w:color="auto"/>
            </w:tcBorders>
            <w:vAlign w:val="center"/>
          </w:tcPr>
          <w:p w:rsidR="00DD47BD" w:rsidRPr="00CF0306" w:rsidRDefault="00DD47BD" w:rsidP="00C22762">
            <w:pPr>
              <w:rPr>
                <w:rFonts w:ascii="宋体" w:hAnsi="宋体" w:cs="宋体"/>
                <w:sz w:val="24"/>
              </w:rPr>
            </w:pPr>
          </w:p>
        </w:tc>
      </w:tr>
      <w:tr w:rsidR="00DD47BD" w:rsidRPr="00842195" w:rsidTr="00C22762">
        <w:trPr>
          <w:trHeight w:val="3417"/>
        </w:trPr>
        <w:tc>
          <w:tcPr>
            <w:tcW w:w="540" w:type="dxa"/>
            <w:shd w:val="clear" w:color="auto" w:fill="auto"/>
            <w:vAlign w:val="center"/>
          </w:tcPr>
          <w:p w:rsidR="00DD47BD" w:rsidRPr="00DA6951" w:rsidRDefault="00DD47BD" w:rsidP="00C22762">
            <w:pPr>
              <w:spacing w:line="375" w:lineRule="atLeast"/>
              <w:jc w:val="center"/>
              <w:rPr>
                <w:rFonts w:ascii="黑体" w:eastAsia="黑体" w:cs="宋体"/>
                <w:bCs/>
                <w:sz w:val="24"/>
              </w:rPr>
            </w:pPr>
            <w:r>
              <w:rPr>
                <w:rFonts w:ascii="黑体" w:eastAsia="黑体" w:cs="宋体" w:hint="eastAsia"/>
                <w:bCs/>
                <w:sz w:val="24"/>
              </w:rPr>
              <w:t>申请理由</w:t>
            </w:r>
          </w:p>
        </w:tc>
        <w:tc>
          <w:tcPr>
            <w:tcW w:w="8820" w:type="dxa"/>
            <w:gridSpan w:val="9"/>
            <w:tcBorders>
              <w:top w:val="single" w:sz="4" w:space="0" w:color="auto"/>
              <w:left w:val="single" w:sz="4" w:space="0" w:color="auto"/>
              <w:right w:val="single" w:sz="4" w:space="0" w:color="auto"/>
            </w:tcBorders>
            <w:shd w:val="clear" w:color="auto" w:fill="auto"/>
            <w:vAlign w:val="center"/>
          </w:tcPr>
          <w:p w:rsidR="00DD47BD" w:rsidRPr="00DD47BD" w:rsidRDefault="00DD47BD" w:rsidP="00C22762">
            <w:pPr>
              <w:rPr>
                <w:rFonts w:ascii="宋体" w:hAnsi="宋体" w:cs="宋体"/>
                <w:sz w:val="24"/>
              </w:rPr>
            </w:pPr>
            <w:r w:rsidRPr="00754F36">
              <w:rPr>
                <w:rFonts w:ascii="楷体_GB2312" w:eastAsia="楷体_GB2312" w:hAnsi="宋体" w:cs="宋体" w:hint="eastAsia"/>
                <w:b/>
                <w:sz w:val="24"/>
              </w:rPr>
              <w:t>请注意</w:t>
            </w:r>
            <w:r w:rsidRPr="00380624">
              <w:rPr>
                <w:rFonts w:ascii="楷体_GB2312" w:eastAsia="楷体_GB2312" w:hAnsi="宋体" w:cs="宋体" w:hint="eastAsia"/>
                <w:sz w:val="24"/>
              </w:rPr>
              <w:t>：</w:t>
            </w:r>
            <w:r>
              <w:rPr>
                <w:rFonts w:ascii="楷体_GB2312" w:eastAsia="楷体_GB2312" w:hAnsi="宋体" w:cs="宋体" w:hint="eastAsia"/>
                <w:sz w:val="24"/>
              </w:rPr>
              <w:t>参加</w:t>
            </w:r>
            <w:r w:rsidRPr="00380624">
              <w:rPr>
                <w:rFonts w:ascii="楷体_GB2312" w:eastAsia="楷体_GB2312" w:hAnsi="宋体" w:cs="宋体" w:hint="eastAsia"/>
                <w:sz w:val="24"/>
              </w:rPr>
              <w:t>辅修</w:t>
            </w:r>
            <w:r>
              <w:rPr>
                <w:rFonts w:ascii="楷体_GB2312" w:eastAsia="楷体_GB2312" w:hAnsi="宋体" w:cs="宋体" w:hint="eastAsia"/>
                <w:sz w:val="24"/>
              </w:rPr>
              <w:t>/双学位专业学习</w:t>
            </w:r>
            <w:r w:rsidRPr="00380624">
              <w:rPr>
                <w:rFonts w:ascii="楷体_GB2312" w:eastAsia="楷体_GB2312" w:hAnsi="宋体" w:cs="宋体" w:hint="eastAsia"/>
                <w:sz w:val="24"/>
              </w:rPr>
              <w:t>的同学</w:t>
            </w:r>
            <w:r>
              <w:rPr>
                <w:rFonts w:ascii="楷体_GB2312" w:eastAsia="楷体_GB2312" w:hAnsi="宋体" w:cs="宋体" w:hint="eastAsia"/>
                <w:sz w:val="24"/>
              </w:rPr>
              <w:t>如辅修/双学位专业学习成绩合格，仍</w:t>
            </w:r>
            <w:r w:rsidRPr="00380624">
              <w:rPr>
                <w:rFonts w:ascii="楷体_GB2312" w:eastAsia="楷体_GB2312" w:hAnsi="宋体" w:cs="宋体" w:hint="eastAsia"/>
                <w:sz w:val="24"/>
              </w:rPr>
              <w:t>需取得本专业</w:t>
            </w:r>
            <w:r>
              <w:rPr>
                <w:rFonts w:ascii="楷体_GB2312" w:eastAsia="楷体_GB2312" w:hAnsi="宋体" w:cs="宋体" w:hint="eastAsia"/>
                <w:sz w:val="24"/>
              </w:rPr>
              <w:t>学士</w:t>
            </w:r>
            <w:r w:rsidRPr="00380624">
              <w:rPr>
                <w:rFonts w:ascii="楷体_GB2312" w:eastAsia="楷体_GB2312" w:hAnsi="宋体" w:cs="宋体" w:hint="eastAsia"/>
                <w:sz w:val="24"/>
              </w:rPr>
              <w:t>证书之后，方可授予辅修</w:t>
            </w:r>
            <w:r>
              <w:rPr>
                <w:rFonts w:ascii="楷体_GB2312" w:eastAsia="楷体_GB2312" w:hAnsi="宋体" w:cs="宋体" w:hint="eastAsia"/>
                <w:sz w:val="24"/>
              </w:rPr>
              <w:t>/双学位</w:t>
            </w:r>
            <w:r w:rsidRPr="00380624">
              <w:rPr>
                <w:rFonts w:ascii="楷体_GB2312" w:eastAsia="楷体_GB2312" w:hAnsi="宋体" w:cs="宋体" w:hint="eastAsia"/>
                <w:sz w:val="24"/>
              </w:rPr>
              <w:t>证书，</w:t>
            </w:r>
            <w:r>
              <w:rPr>
                <w:rFonts w:ascii="楷体_GB2312" w:eastAsia="楷体_GB2312" w:hAnsi="宋体" w:cs="宋体" w:hint="eastAsia"/>
                <w:sz w:val="24"/>
              </w:rPr>
              <w:t>因此请</w:t>
            </w:r>
            <w:r w:rsidRPr="00380624">
              <w:rPr>
                <w:rFonts w:ascii="楷体_GB2312" w:eastAsia="楷体_GB2312" w:hAnsi="宋体" w:cs="宋体" w:hint="eastAsia"/>
                <w:sz w:val="24"/>
              </w:rPr>
              <w:t>在学习辅修</w:t>
            </w:r>
            <w:r>
              <w:rPr>
                <w:rFonts w:ascii="楷体_GB2312" w:eastAsia="楷体_GB2312" w:hAnsi="宋体" w:cs="宋体" w:hint="eastAsia"/>
                <w:sz w:val="24"/>
              </w:rPr>
              <w:t>/双学位</w:t>
            </w:r>
            <w:r w:rsidRPr="00380624">
              <w:rPr>
                <w:rFonts w:ascii="楷体_GB2312" w:eastAsia="楷体_GB2312" w:hAnsi="宋体" w:cs="宋体" w:hint="eastAsia"/>
                <w:sz w:val="24"/>
              </w:rPr>
              <w:t>专业的同时安排好本专业的学习。</w:t>
            </w:r>
          </w:p>
          <w:p w:rsidR="00DD47BD" w:rsidRPr="00CF0306" w:rsidRDefault="00DD47BD" w:rsidP="00C22762">
            <w:pPr>
              <w:rPr>
                <w:rFonts w:ascii="宋体" w:hAnsi="宋体" w:cs="宋体"/>
                <w:sz w:val="24"/>
              </w:rPr>
            </w:pPr>
          </w:p>
          <w:p w:rsidR="00DD47BD" w:rsidRDefault="00DD47BD" w:rsidP="00C22762">
            <w:pPr>
              <w:rPr>
                <w:bCs/>
                <w:sz w:val="24"/>
              </w:rPr>
            </w:pPr>
            <w:r w:rsidRPr="00CF0306">
              <w:rPr>
                <w:bCs/>
                <w:sz w:val="24"/>
              </w:rPr>
              <w:t xml:space="preserve">      </w:t>
            </w:r>
            <w:r>
              <w:rPr>
                <w:bCs/>
                <w:sz w:val="24"/>
              </w:rPr>
              <w:t xml:space="preserve">                              </w:t>
            </w:r>
            <w:r>
              <w:rPr>
                <w:rFonts w:hint="eastAsia"/>
                <w:bCs/>
                <w:sz w:val="24"/>
              </w:rPr>
              <w:t>申请人签名：</w:t>
            </w:r>
          </w:p>
          <w:p w:rsidR="00DD47BD" w:rsidRPr="00E5691C" w:rsidRDefault="00DD47BD" w:rsidP="00C22762">
            <w:pPr>
              <w:jc w:val="right"/>
              <w:rPr>
                <w:rFonts w:ascii="宋体" w:hAnsi="宋体"/>
                <w:bCs/>
                <w:szCs w:val="21"/>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DD47BD" w:rsidRPr="00B72431" w:rsidTr="00DD47BD">
        <w:trPr>
          <w:trHeight w:val="2742"/>
        </w:trPr>
        <w:tc>
          <w:tcPr>
            <w:tcW w:w="540" w:type="dxa"/>
            <w:vMerge w:val="restart"/>
            <w:shd w:val="clear" w:color="auto" w:fill="auto"/>
            <w:vAlign w:val="center"/>
          </w:tcPr>
          <w:p w:rsidR="00DD47BD" w:rsidRPr="00CF0306" w:rsidRDefault="00DD47BD" w:rsidP="00C22762">
            <w:pPr>
              <w:spacing w:line="375" w:lineRule="atLeast"/>
              <w:jc w:val="center"/>
              <w:rPr>
                <w:rFonts w:ascii="黑体" w:eastAsia="黑体" w:cs="宋体"/>
                <w:bCs/>
                <w:sz w:val="24"/>
              </w:rPr>
            </w:pPr>
            <w:r w:rsidRPr="00CF0306">
              <w:rPr>
                <w:rFonts w:ascii="黑体" w:eastAsia="黑体" w:cs="宋体" w:hint="eastAsia"/>
                <w:bCs/>
                <w:sz w:val="24"/>
              </w:rPr>
              <w:t>资格审核</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CF0306" w:rsidRDefault="00DD47BD" w:rsidP="00C22762">
            <w:pPr>
              <w:spacing w:line="375" w:lineRule="atLeast"/>
              <w:jc w:val="center"/>
              <w:rPr>
                <w:rFonts w:ascii="宋体" w:hAnsi="宋体" w:cs="宋体"/>
                <w:b/>
                <w:sz w:val="24"/>
              </w:rPr>
            </w:pPr>
            <w:r>
              <w:rPr>
                <w:rFonts w:ascii="楷体_GB2312" w:eastAsia="楷体_GB2312" w:cs="宋体" w:hint="eastAsia"/>
                <w:b/>
                <w:bCs/>
                <w:sz w:val="24"/>
              </w:rPr>
              <w:t>学习</w:t>
            </w:r>
            <w:r w:rsidRPr="00CF0306">
              <w:rPr>
                <w:rFonts w:ascii="楷体_GB2312" w:eastAsia="楷体_GB2312" w:cs="宋体" w:hint="eastAsia"/>
                <w:b/>
                <w:bCs/>
                <w:sz w:val="24"/>
              </w:rPr>
              <w:t>成绩审核</w:t>
            </w:r>
          </w:p>
        </w:tc>
        <w:tc>
          <w:tcPr>
            <w:tcW w:w="7920" w:type="dxa"/>
            <w:gridSpan w:val="8"/>
            <w:tcBorders>
              <w:top w:val="single" w:sz="4" w:space="0" w:color="auto"/>
              <w:left w:val="single" w:sz="4" w:space="0" w:color="auto"/>
              <w:bottom w:val="single" w:sz="4" w:space="0" w:color="auto"/>
              <w:right w:val="single" w:sz="4" w:space="0" w:color="auto"/>
            </w:tcBorders>
            <w:shd w:val="clear" w:color="auto" w:fill="auto"/>
          </w:tcPr>
          <w:p w:rsidR="00DD47BD" w:rsidRDefault="00DD47BD" w:rsidP="00C22762">
            <w:pPr>
              <w:spacing w:line="375" w:lineRule="atLeast"/>
              <w:ind w:firstLine="480"/>
              <w:rPr>
                <w:rFonts w:ascii="宋体" w:hAnsi="宋体" w:cs="宋体"/>
                <w:sz w:val="24"/>
              </w:rPr>
            </w:pPr>
          </w:p>
          <w:p w:rsidR="00DD47BD" w:rsidRDefault="00DD47BD" w:rsidP="00C22762">
            <w:pPr>
              <w:spacing w:line="375" w:lineRule="atLeast"/>
              <w:ind w:firstLine="480"/>
              <w:rPr>
                <w:rFonts w:ascii="宋体" w:hAnsi="宋体" w:cs="宋体"/>
                <w:sz w:val="24"/>
              </w:rPr>
            </w:pPr>
            <w:r>
              <w:rPr>
                <w:rFonts w:ascii="宋体" w:hAnsi="宋体" w:cs="宋体" w:hint="eastAsia"/>
                <w:sz w:val="24"/>
              </w:rPr>
              <w:t>该生截止目前为止有（</w:t>
            </w:r>
            <w:r>
              <w:rPr>
                <w:rFonts w:ascii="宋体" w:hAnsi="宋体" w:cs="宋体" w:hint="eastAsia"/>
                <w:sz w:val="24"/>
              </w:rPr>
              <w:t xml:space="preserve">  </w:t>
            </w:r>
            <w:r>
              <w:rPr>
                <w:rFonts w:ascii="宋体" w:hAnsi="宋体" w:cs="宋体" w:hint="eastAsia"/>
                <w:sz w:val="24"/>
              </w:rPr>
              <w:t>）门</w:t>
            </w:r>
            <w:r w:rsidRPr="00C31CD3">
              <w:rPr>
                <w:rFonts w:ascii="宋体" w:hAnsi="宋体" w:cs="宋体" w:hint="eastAsia"/>
                <w:b/>
                <w:sz w:val="24"/>
              </w:rPr>
              <w:t>必修课</w:t>
            </w:r>
            <w:r>
              <w:rPr>
                <w:rFonts w:ascii="宋体" w:hAnsi="宋体" w:cs="宋体" w:hint="eastAsia"/>
                <w:sz w:val="24"/>
              </w:rPr>
              <w:t>不及格（不含公共选修课）。</w:t>
            </w:r>
          </w:p>
          <w:p w:rsidR="00DD47BD" w:rsidRDefault="00DD47BD" w:rsidP="00C22762">
            <w:pPr>
              <w:spacing w:line="375" w:lineRule="atLeast"/>
              <w:ind w:firstLineChars="150" w:firstLine="360"/>
              <w:rPr>
                <w:rFonts w:ascii="宋体" w:hAnsi="宋体" w:cs="宋体"/>
                <w:sz w:val="24"/>
              </w:rPr>
            </w:pPr>
            <w:r w:rsidRPr="00B72431">
              <w:rPr>
                <w:rFonts w:ascii="宋体" w:hAnsi="宋体" w:cs="宋体" w:hint="eastAsia"/>
                <w:sz w:val="24"/>
              </w:rPr>
              <w:t>（请</w:t>
            </w:r>
            <w:r>
              <w:rPr>
                <w:rFonts w:ascii="宋体" w:hAnsi="宋体" w:cs="宋体" w:hint="eastAsia"/>
                <w:sz w:val="24"/>
              </w:rPr>
              <w:t>随该表</w:t>
            </w:r>
            <w:r w:rsidRPr="00B72431">
              <w:rPr>
                <w:rFonts w:ascii="宋体" w:hAnsi="宋体" w:cs="宋体" w:hint="eastAsia"/>
                <w:sz w:val="24"/>
              </w:rPr>
              <w:t>附</w:t>
            </w:r>
            <w:r>
              <w:rPr>
                <w:rFonts w:ascii="宋体" w:hAnsi="宋体" w:cs="宋体" w:hint="eastAsia"/>
                <w:sz w:val="24"/>
              </w:rPr>
              <w:t>学生</w:t>
            </w:r>
            <w:r w:rsidRPr="00B72431">
              <w:rPr>
                <w:rFonts w:ascii="宋体" w:hAnsi="宋体" w:cs="宋体" w:hint="eastAsia"/>
                <w:sz w:val="24"/>
              </w:rPr>
              <w:t>历年成绩单一份）</w:t>
            </w:r>
          </w:p>
          <w:p w:rsidR="00DD47BD" w:rsidRPr="00842195" w:rsidRDefault="00DD47BD" w:rsidP="00C22762">
            <w:pPr>
              <w:spacing w:line="375" w:lineRule="atLeast"/>
              <w:ind w:firstLineChars="150" w:firstLine="360"/>
              <w:rPr>
                <w:rFonts w:ascii="宋体" w:hAnsi="宋体" w:cs="宋体"/>
                <w:sz w:val="24"/>
              </w:rPr>
            </w:pPr>
            <w:r>
              <w:rPr>
                <w:rFonts w:ascii="宋体" w:hAnsi="宋体" w:cs="宋体" w:hint="eastAsia"/>
                <w:sz w:val="24"/>
              </w:rPr>
              <w:t xml:space="preserve">                             </w:t>
            </w:r>
            <w:r>
              <w:rPr>
                <w:rFonts w:ascii="宋体" w:hAnsi="宋体" w:cs="宋体" w:hint="eastAsia"/>
                <w:sz w:val="24"/>
              </w:rPr>
              <w:t>教学秘书审核签字：</w:t>
            </w:r>
          </w:p>
          <w:p w:rsidR="00DD47BD" w:rsidRPr="00842195" w:rsidRDefault="00DD47BD" w:rsidP="00C22762">
            <w:pPr>
              <w:spacing w:line="375" w:lineRule="atLeast"/>
              <w:rPr>
                <w:rFonts w:ascii="宋体" w:hAnsi="宋体" w:cs="宋体"/>
                <w:sz w:val="24"/>
              </w:rPr>
            </w:pPr>
            <w:r w:rsidRPr="00B72431">
              <w:rPr>
                <w:rFonts w:ascii="宋体" w:hAnsi="宋体" w:cs="宋体"/>
                <w:sz w:val="24"/>
              </w:rPr>
              <w:t xml:space="preserve">                          </w:t>
            </w:r>
            <w:r>
              <w:rPr>
                <w:rFonts w:ascii="宋体" w:hAnsi="宋体" w:cs="宋体"/>
                <w:sz w:val="24"/>
              </w:rPr>
              <w:t xml:space="preserve">                  </w:t>
            </w:r>
            <w:r>
              <w:rPr>
                <w:rFonts w:ascii="宋体" w:hAnsi="宋体" w:cs="宋体" w:hint="eastAsia"/>
                <w:sz w:val="24"/>
              </w:rPr>
              <w:t xml:space="preserve">        </w:t>
            </w:r>
            <w:r w:rsidRPr="00B72431">
              <w:rPr>
                <w:rFonts w:ascii="宋体" w:hAnsi="宋体" w:cs="宋体" w:hint="eastAsia"/>
                <w:sz w:val="24"/>
              </w:rPr>
              <w:t>年</w:t>
            </w:r>
            <w:r w:rsidRPr="00B72431">
              <w:rPr>
                <w:rFonts w:ascii="宋体" w:hAnsi="宋体" w:cs="宋体"/>
                <w:sz w:val="24"/>
              </w:rPr>
              <w:t xml:space="preserve">   </w:t>
            </w:r>
            <w:r w:rsidRPr="00B72431">
              <w:rPr>
                <w:rFonts w:ascii="宋体" w:hAnsi="宋体" w:cs="宋体" w:hint="eastAsia"/>
                <w:sz w:val="24"/>
              </w:rPr>
              <w:t>月</w:t>
            </w:r>
            <w:r w:rsidRPr="00B72431">
              <w:rPr>
                <w:rFonts w:ascii="宋体" w:hAnsi="宋体" w:cs="宋体"/>
                <w:sz w:val="24"/>
              </w:rPr>
              <w:t xml:space="preserve">   </w:t>
            </w:r>
            <w:r w:rsidRPr="00B72431">
              <w:rPr>
                <w:rFonts w:ascii="宋体" w:hAnsi="宋体" w:cs="宋体" w:hint="eastAsia"/>
                <w:sz w:val="24"/>
              </w:rPr>
              <w:t>日</w:t>
            </w:r>
          </w:p>
        </w:tc>
      </w:tr>
      <w:tr w:rsidR="00DD47BD" w:rsidRPr="00842195" w:rsidTr="00C22762">
        <w:trPr>
          <w:trHeight w:val="552"/>
        </w:trPr>
        <w:tc>
          <w:tcPr>
            <w:tcW w:w="540" w:type="dxa"/>
            <w:vMerge/>
            <w:shd w:val="clear" w:color="auto" w:fill="auto"/>
          </w:tcPr>
          <w:p w:rsidR="00DD47BD" w:rsidRPr="00842195" w:rsidRDefault="00DD47BD" w:rsidP="00C22762">
            <w:pPr>
              <w:spacing w:line="375" w:lineRule="atLeast"/>
              <w:jc w:val="center"/>
              <w:rPr>
                <w:rFonts w:cs="宋体"/>
                <w:b/>
                <w:bCs/>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D47BD" w:rsidRPr="00200EB1" w:rsidRDefault="00DD47BD" w:rsidP="00C22762">
            <w:pPr>
              <w:spacing w:line="375" w:lineRule="atLeast"/>
              <w:jc w:val="center"/>
              <w:rPr>
                <w:rFonts w:ascii="楷体_GB2312" w:eastAsia="楷体_GB2312" w:cs="宋体"/>
                <w:b/>
                <w:bCs/>
                <w:sz w:val="24"/>
              </w:rPr>
            </w:pPr>
            <w:r>
              <w:rPr>
                <w:rFonts w:ascii="楷体_GB2312" w:eastAsia="楷体_GB2312" w:cs="宋体" w:hint="eastAsia"/>
                <w:b/>
                <w:bCs/>
                <w:sz w:val="24"/>
              </w:rPr>
              <w:t>学院</w:t>
            </w:r>
            <w:r w:rsidRPr="00CF0306">
              <w:rPr>
                <w:rFonts w:ascii="楷体_GB2312" w:eastAsia="楷体_GB2312" w:cs="宋体" w:hint="eastAsia"/>
                <w:b/>
                <w:bCs/>
                <w:sz w:val="24"/>
              </w:rPr>
              <w:t>意见</w:t>
            </w:r>
          </w:p>
        </w:tc>
        <w:tc>
          <w:tcPr>
            <w:tcW w:w="7920" w:type="dxa"/>
            <w:gridSpan w:val="8"/>
            <w:tcBorders>
              <w:top w:val="single" w:sz="4" w:space="0" w:color="auto"/>
              <w:left w:val="single" w:sz="4" w:space="0" w:color="auto"/>
              <w:bottom w:val="single" w:sz="4" w:space="0" w:color="auto"/>
              <w:right w:val="single" w:sz="4" w:space="0" w:color="auto"/>
            </w:tcBorders>
            <w:shd w:val="clear" w:color="auto" w:fill="auto"/>
          </w:tcPr>
          <w:p w:rsidR="00DD47BD" w:rsidRPr="00170BC7" w:rsidRDefault="00DD47BD" w:rsidP="00C22762">
            <w:pPr>
              <w:rPr>
                <w:rFonts w:ascii="楷体_GB2312" w:eastAsia="楷体_GB2312" w:hAnsi="宋体" w:cs="宋体"/>
                <w:sz w:val="24"/>
              </w:rPr>
            </w:pPr>
            <w:r w:rsidRPr="00CE46C2">
              <w:rPr>
                <w:rFonts w:eastAsia="楷体_GB2312" w:hint="eastAsia"/>
                <w:b/>
                <w:bCs/>
                <w:sz w:val="24"/>
              </w:rPr>
              <w:t> </w:t>
            </w:r>
            <w:r w:rsidRPr="00CE46C2">
              <w:rPr>
                <w:rFonts w:ascii="楷体_GB2312" w:eastAsia="楷体_GB2312" w:hAnsi="宋体" w:cs="宋体" w:hint="eastAsia"/>
                <w:b/>
                <w:sz w:val="24"/>
              </w:rPr>
              <w:t>说明：</w:t>
            </w:r>
            <w:r w:rsidRPr="00CE46C2">
              <w:rPr>
                <w:rFonts w:ascii="楷体_GB2312" w:eastAsia="楷体_GB2312" w:hAnsi="宋体" w:cs="宋体" w:hint="eastAsia"/>
                <w:sz w:val="24"/>
              </w:rPr>
              <w:t>此处签字主要目的为请</w:t>
            </w:r>
            <w:r>
              <w:rPr>
                <w:rFonts w:ascii="楷体_GB2312" w:eastAsia="楷体_GB2312" w:hAnsi="宋体" w:cs="宋体" w:hint="eastAsia"/>
                <w:sz w:val="24"/>
              </w:rPr>
              <w:t>学生所在</w:t>
            </w:r>
            <w:r w:rsidRPr="00CE46C2">
              <w:rPr>
                <w:rFonts w:ascii="楷体_GB2312" w:eastAsia="楷体_GB2312" w:hAnsi="宋体" w:cs="宋体" w:hint="eastAsia"/>
                <w:sz w:val="24"/>
              </w:rPr>
              <w:t>学院</w:t>
            </w:r>
            <w:r>
              <w:rPr>
                <w:rFonts w:ascii="楷体_GB2312" w:eastAsia="楷体_GB2312" w:hAnsi="宋体" w:cs="宋体" w:hint="eastAsia"/>
                <w:sz w:val="24"/>
              </w:rPr>
              <w:t>了解</w:t>
            </w:r>
            <w:r w:rsidRPr="00CE46C2">
              <w:rPr>
                <w:rFonts w:ascii="楷体_GB2312" w:eastAsia="楷体_GB2312" w:hAnsi="宋体" w:cs="宋体" w:hint="eastAsia"/>
                <w:sz w:val="24"/>
              </w:rPr>
              <w:t>该生</w:t>
            </w:r>
            <w:r>
              <w:rPr>
                <w:rFonts w:ascii="楷体_GB2312" w:eastAsia="楷体_GB2312" w:hAnsi="宋体" w:cs="宋体" w:hint="eastAsia"/>
                <w:sz w:val="24"/>
              </w:rPr>
              <w:t>业余时间</w:t>
            </w:r>
            <w:r w:rsidRPr="00CE46C2">
              <w:rPr>
                <w:rFonts w:ascii="楷体_GB2312" w:eastAsia="楷体_GB2312" w:hAnsi="宋体" w:cs="宋体" w:hint="eastAsia"/>
                <w:sz w:val="24"/>
              </w:rPr>
              <w:t>学习情况，以便于学院对学生的管理</w:t>
            </w:r>
            <w:r>
              <w:rPr>
                <w:rFonts w:ascii="楷体_GB2312" w:eastAsia="楷体_GB2312" w:hAnsi="宋体" w:cs="宋体" w:hint="eastAsia"/>
                <w:sz w:val="24"/>
              </w:rPr>
              <w:t>，请学院教学副院长签字即可，也可经教学副院长授权后请辅导员或班主任代签。（□同意/□不同意）</w:t>
            </w:r>
          </w:p>
          <w:p w:rsidR="00DD47BD" w:rsidRDefault="00DD47BD" w:rsidP="00C22762">
            <w:pPr>
              <w:spacing w:line="375" w:lineRule="atLeast"/>
              <w:ind w:right="480" w:firstLineChars="2000" w:firstLine="4800"/>
              <w:rPr>
                <w:rFonts w:ascii="宋体" w:hAnsi="宋体" w:cs="宋体"/>
                <w:sz w:val="24"/>
              </w:rPr>
            </w:pPr>
            <w:r w:rsidRPr="00B72431">
              <w:rPr>
                <w:rFonts w:ascii="宋体" w:hAnsi="宋体" w:cs="宋体" w:hint="eastAsia"/>
                <w:sz w:val="24"/>
              </w:rPr>
              <w:t>签字：</w:t>
            </w:r>
          </w:p>
          <w:p w:rsidR="00DD47BD" w:rsidRPr="00842195" w:rsidRDefault="00DD47BD" w:rsidP="00C22762">
            <w:pPr>
              <w:wordWrap w:val="0"/>
              <w:spacing w:line="375" w:lineRule="atLeast"/>
              <w:jc w:val="right"/>
              <w:rPr>
                <w:rFonts w:ascii="宋体" w:hAnsi="宋体" w:cs="宋体"/>
                <w:sz w:val="24"/>
              </w:rPr>
            </w:pPr>
            <w:r>
              <w:rPr>
                <w:rFonts w:ascii="宋体" w:hAnsi="宋体" w:cs="宋体" w:hint="eastAsia"/>
                <w:sz w:val="24"/>
              </w:rPr>
              <w:t>（学院公章）</w:t>
            </w:r>
            <w:r>
              <w:rPr>
                <w:rFonts w:ascii="宋体" w:hAnsi="宋体" w:cs="宋体" w:hint="eastAsia"/>
                <w:sz w:val="24"/>
              </w:rPr>
              <w:t xml:space="preserve">     </w:t>
            </w:r>
            <w:r w:rsidRPr="00B72431">
              <w:rPr>
                <w:rFonts w:ascii="宋体" w:hAnsi="宋体" w:cs="宋体" w:hint="eastAsia"/>
                <w:sz w:val="24"/>
              </w:rPr>
              <w:t>年</w:t>
            </w:r>
            <w:r w:rsidRPr="00B72431">
              <w:rPr>
                <w:rFonts w:ascii="宋体" w:hAnsi="宋体" w:cs="宋体"/>
                <w:sz w:val="24"/>
              </w:rPr>
              <w:t xml:space="preserve">   </w:t>
            </w:r>
            <w:r w:rsidRPr="00B72431">
              <w:rPr>
                <w:rFonts w:ascii="宋体" w:hAnsi="宋体" w:cs="宋体" w:hint="eastAsia"/>
                <w:sz w:val="24"/>
              </w:rPr>
              <w:t>月</w:t>
            </w:r>
            <w:r w:rsidRPr="00B72431">
              <w:rPr>
                <w:rFonts w:ascii="宋体" w:hAnsi="宋体" w:cs="宋体"/>
                <w:sz w:val="24"/>
              </w:rPr>
              <w:t xml:space="preserve">   </w:t>
            </w:r>
            <w:r w:rsidRPr="00B72431">
              <w:rPr>
                <w:rFonts w:ascii="宋体" w:hAnsi="宋体" w:cs="宋体" w:hint="eastAsia"/>
                <w:sz w:val="24"/>
              </w:rPr>
              <w:t>日</w:t>
            </w:r>
          </w:p>
        </w:tc>
      </w:tr>
      <w:tr w:rsidR="00DD47BD" w:rsidRPr="00842195" w:rsidTr="00C22762">
        <w:trPr>
          <w:trHeight w:val="676"/>
        </w:trPr>
        <w:tc>
          <w:tcPr>
            <w:tcW w:w="1440" w:type="dxa"/>
            <w:gridSpan w:val="2"/>
            <w:tcBorders>
              <w:right w:val="single" w:sz="4" w:space="0" w:color="auto"/>
            </w:tcBorders>
            <w:shd w:val="clear" w:color="auto" w:fill="auto"/>
            <w:vAlign w:val="center"/>
          </w:tcPr>
          <w:p w:rsidR="00DD47BD" w:rsidRPr="00CF0306" w:rsidRDefault="00DD47BD" w:rsidP="00C22762">
            <w:pPr>
              <w:spacing w:line="375" w:lineRule="atLeast"/>
              <w:jc w:val="center"/>
              <w:rPr>
                <w:rFonts w:ascii="楷体_GB2312" w:eastAsia="楷体_GB2312" w:cs="宋体"/>
                <w:b/>
                <w:bCs/>
                <w:sz w:val="24"/>
              </w:rPr>
            </w:pPr>
            <w:r>
              <w:rPr>
                <w:rFonts w:ascii="楷体_GB2312" w:eastAsia="楷体_GB2312" w:cs="宋体" w:hint="eastAsia"/>
                <w:b/>
                <w:bCs/>
                <w:sz w:val="24"/>
              </w:rPr>
              <w:t>备注</w:t>
            </w:r>
          </w:p>
        </w:tc>
        <w:tc>
          <w:tcPr>
            <w:tcW w:w="7920" w:type="dxa"/>
            <w:gridSpan w:val="8"/>
            <w:tcBorders>
              <w:top w:val="single" w:sz="4" w:space="0" w:color="auto"/>
              <w:left w:val="single" w:sz="4" w:space="0" w:color="auto"/>
              <w:bottom w:val="single" w:sz="4" w:space="0" w:color="auto"/>
              <w:right w:val="single" w:sz="4" w:space="0" w:color="auto"/>
            </w:tcBorders>
            <w:shd w:val="clear" w:color="auto" w:fill="auto"/>
          </w:tcPr>
          <w:p w:rsidR="00DD47BD" w:rsidRPr="00842195" w:rsidRDefault="00DD47BD" w:rsidP="00C22762">
            <w:pPr>
              <w:spacing w:line="375" w:lineRule="atLeast"/>
              <w:rPr>
                <w:b/>
                <w:bCs/>
                <w:sz w:val="24"/>
              </w:rPr>
            </w:pPr>
          </w:p>
        </w:tc>
      </w:tr>
    </w:tbl>
    <w:p w:rsidR="00F4250D" w:rsidRDefault="00DD47BD" w:rsidP="00F4250D">
      <w:pPr>
        <w:ind w:leftChars="-270" w:left="-594"/>
        <w:rPr>
          <w:sz w:val="18"/>
          <w:szCs w:val="18"/>
        </w:rPr>
      </w:pPr>
      <w:r w:rsidRPr="00F040FB">
        <w:rPr>
          <w:rFonts w:ascii="黑体" w:eastAsia="黑体" w:hint="eastAsia"/>
          <w:b/>
          <w:sz w:val="18"/>
          <w:szCs w:val="18"/>
        </w:rPr>
        <w:t>填表须知：</w:t>
      </w:r>
      <w:r w:rsidR="008976DF">
        <w:rPr>
          <w:rFonts w:hint="eastAsia"/>
          <w:sz w:val="18"/>
          <w:szCs w:val="18"/>
        </w:rPr>
        <w:t>表格所填内容均可打印，但</w:t>
      </w:r>
      <w:r w:rsidRPr="00F040FB">
        <w:rPr>
          <w:rFonts w:hint="eastAsia"/>
          <w:sz w:val="18"/>
          <w:szCs w:val="18"/>
        </w:rPr>
        <w:t>签名处必须为手写。交表时“资格审核”一栏需填写完毕后再提交。</w:t>
      </w:r>
    </w:p>
    <w:p w:rsidR="00F4250D" w:rsidRDefault="00F4250D" w:rsidP="00F4250D">
      <w:pPr>
        <w:autoSpaceDE w:val="0"/>
        <w:autoSpaceDN w:val="0"/>
        <w:spacing w:after="0" w:line="480" w:lineRule="auto"/>
        <w:ind w:firstLine="482"/>
        <w:contextualSpacing/>
        <w:jc w:val="center"/>
        <w:rPr>
          <w:rFonts w:ascii="黑体" w:eastAsia="黑体" w:cs="黑体"/>
          <w:sz w:val="32"/>
          <w:szCs w:val="32"/>
          <w:lang w:val="zh-CN"/>
        </w:rPr>
      </w:pPr>
      <w:r>
        <w:rPr>
          <w:rFonts w:ascii="黑体" w:eastAsia="黑体" w:cs="黑体" w:hint="eastAsia"/>
          <w:sz w:val="32"/>
          <w:szCs w:val="32"/>
          <w:lang w:val="zh-CN"/>
        </w:rPr>
        <w:lastRenderedPageBreak/>
        <w:t>广播电视学辅修与双学位专业人才培养方案</w:t>
      </w:r>
    </w:p>
    <w:p w:rsidR="00F4250D" w:rsidRPr="000144C7" w:rsidRDefault="00F4250D" w:rsidP="00F4250D">
      <w:pPr>
        <w:autoSpaceDE w:val="0"/>
        <w:autoSpaceDN w:val="0"/>
        <w:spacing w:after="0" w:line="480" w:lineRule="auto"/>
        <w:ind w:firstLine="482"/>
        <w:contextualSpacing/>
        <w:jc w:val="center"/>
        <w:rPr>
          <w:rFonts w:ascii="黑体" w:eastAsia="黑体" w:cs="黑体"/>
          <w:sz w:val="32"/>
          <w:szCs w:val="32"/>
          <w:lang w:val="zh-CN"/>
        </w:rPr>
      </w:pPr>
      <w:r>
        <w:rPr>
          <w:rFonts w:ascii="黑体" w:eastAsia="黑体" w:cs="黑体" w:hint="eastAsia"/>
          <w:sz w:val="32"/>
          <w:szCs w:val="32"/>
          <w:lang w:val="zh-CN"/>
        </w:rPr>
        <w:t>（2015版）</w:t>
      </w:r>
    </w:p>
    <w:p w:rsidR="00F4250D" w:rsidRPr="0006110F" w:rsidRDefault="00F4250D" w:rsidP="00F4250D">
      <w:pPr>
        <w:rPr>
          <w:rFonts w:eastAsia="黑体"/>
          <w:bCs/>
          <w:sz w:val="24"/>
        </w:rPr>
      </w:pPr>
      <w:r w:rsidRPr="007A715B">
        <w:rPr>
          <w:rFonts w:eastAsia="黑体"/>
          <w:b/>
          <w:bCs/>
          <w:sz w:val="24"/>
        </w:rPr>
        <w:t>一、专业名称：</w:t>
      </w:r>
      <w:r>
        <w:rPr>
          <w:rFonts w:hint="eastAsia"/>
          <w:bCs/>
          <w:sz w:val="24"/>
        </w:rPr>
        <w:t>广播电视</w:t>
      </w:r>
      <w:r w:rsidRPr="007A715B">
        <w:rPr>
          <w:rFonts w:hint="eastAsia"/>
          <w:bCs/>
          <w:sz w:val="24"/>
        </w:rPr>
        <w:t>学</w:t>
      </w:r>
    </w:p>
    <w:p w:rsidR="00F4250D" w:rsidRPr="007A715B" w:rsidRDefault="00F4250D" w:rsidP="00F4250D">
      <w:pPr>
        <w:ind w:firstLineChars="200" w:firstLine="482"/>
        <w:rPr>
          <w:rFonts w:ascii="宋体" w:hAnsi="宋体"/>
          <w:bCs/>
          <w:sz w:val="24"/>
        </w:rPr>
      </w:pPr>
      <w:r w:rsidRPr="007A715B">
        <w:rPr>
          <w:rFonts w:eastAsia="黑体"/>
          <w:b/>
          <w:bCs/>
          <w:sz w:val="24"/>
        </w:rPr>
        <w:t>专业代码：</w:t>
      </w:r>
      <w:r w:rsidRPr="007A715B">
        <w:rPr>
          <w:rFonts w:ascii="宋体" w:hAnsi="宋体" w:hint="eastAsia"/>
          <w:bCs/>
          <w:sz w:val="24"/>
        </w:rPr>
        <w:t>050302</w:t>
      </w:r>
    </w:p>
    <w:p w:rsidR="00F4250D" w:rsidRPr="00084EAA" w:rsidRDefault="00F4250D" w:rsidP="00F4250D">
      <w:pPr>
        <w:ind w:firstLineChars="200" w:firstLine="482"/>
        <w:rPr>
          <w:rFonts w:ascii="宋体" w:hAnsi="宋体"/>
          <w:bCs/>
          <w:sz w:val="24"/>
        </w:rPr>
      </w:pPr>
      <w:r w:rsidRPr="007A715B">
        <w:rPr>
          <w:rFonts w:eastAsia="黑体"/>
          <w:b/>
          <w:bCs/>
          <w:sz w:val="24"/>
        </w:rPr>
        <w:t>授予学位：</w:t>
      </w:r>
      <w:r w:rsidRPr="007A715B">
        <w:rPr>
          <w:rFonts w:ascii="宋体" w:hAnsi="宋体" w:hint="eastAsia"/>
          <w:bCs/>
          <w:sz w:val="24"/>
        </w:rPr>
        <w:t>文学学士</w:t>
      </w:r>
    </w:p>
    <w:p w:rsidR="00F4250D" w:rsidRPr="0006110F" w:rsidRDefault="00F4250D" w:rsidP="00F4250D">
      <w:pPr>
        <w:ind w:firstLineChars="200" w:firstLine="482"/>
        <w:rPr>
          <w:rFonts w:eastAsia="黑体"/>
          <w:b/>
          <w:bCs/>
          <w:sz w:val="24"/>
        </w:rPr>
      </w:pPr>
      <w:r>
        <w:rPr>
          <w:rFonts w:eastAsia="黑体" w:hint="eastAsia"/>
          <w:b/>
          <w:bCs/>
          <w:sz w:val="24"/>
        </w:rPr>
        <w:t>学</w:t>
      </w:r>
      <w:r>
        <w:rPr>
          <w:rFonts w:eastAsia="黑体" w:hint="eastAsia"/>
          <w:b/>
          <w:bCs/>
          <w:sz w:val="24"/>
        </w:rPr>
        <w:t xml:space="preserve">       </w:t>
      </w:r>
      <w:r>
        <w:rPr>
          <w:rFonts w:eastAsia="黑体" w:hint="eastAsia"/>
          <w:b/>
          <w:bCs/>
          <w:sz w:val="24"/>
        </w:rPr>
        <w:t>制</w:t>
      </w:r>
      <w:r w:rsidRPr="007A715B">
        <w:rPr>
          <w:rFonts w:eastAsia="黑体"/>
          <w:b/>
          <w:bCs/>
          <w:sz w:val="24"/>
        </w:rPr>
        <w:t>：</w:t>
      </w:r>
      <w:r>
        <w:rPr>
          <w:rFonts w:ascii="宋体" w:hAnsi="宋体" w:hint="eastAsia"/>
          <w:bCs/>
          <w:sz w:val="24"/>
        </w:rPr>
        <w:t>1</w:t>
      </w:r>
      <w:r w:rsidRPr="007A715B">
        <w:rPr>
          <w:rFonts w:ascii="宋体" w:hAnsi="宋体"/>
          <w:bCs/>
          <w:sz w:val="24"/>
        </w:rPr>
        <w:t>－</w:t>
      </w:r>
      <w:r>
        <w:rPr>
          <w:rFonts w:ascii="宋体" w:hAnsi="宋体" w:hint="eastAsia"/>
          <w:bCs/>
          <w:sz w:val="24"/>
        </w:rPr>
        <w:t>2</w:t>
      </w:r>
      <w:r w:rsidRPr="007A715B">
        <w:rPr>
          <w:rFonts w:ascii="宋体" w:hAnsi="宋体"/>
          <w:bCs/>
          <w:sz w:val="24"/>
        </w:rPr>
        <w:t>年</w:t>
      </w:r>
      <w:r>
        <w:rPr>
          <w:rFonts w:ascii="宋体" w:hAnsi="宋体" w:hint="eastAsia"/>
          <w:bCs/>
          <w:sz w:val="24"/>
        </w:rPr>
        <w:t>，广播电视学辅修专业</w:t>
      </w:r>
      <w:r>
        <w:rPr>
          <w:rFonts w:ascii="宋体" w:hAnsi="宋体" w:hint="eastAsia"/>
          <w:bCs/>
          <w:sz w:val="24"/>
        </w:rPr>
        <w:t>1</w:t>
      </w:r>
      <w:r>
        <w:rPr>
          <w:rFonts w:ascii="宋体" w:hAnsi="宋体" w:hint="eastAsia"/>
          <w:bCs/>
          <w:sz w:val="24"/>
        </w:rPr>
        <w:t>年，广播电视学双学位</w:t>
      </w:r>
      <w:r>
        <w:rPr>
          <w:rFonts w:ascii="宋体" w:hAnsi="宋体" w:hint="eastAsia"/>
          <w:bCs/>
          <w:sz w:val="24"/>
        </w:rPr>
        <w:t>2</w:t>
      </w:r>
      <w:r>
        <w:rPr>
          <w:rFonts w:ascii="宋体" w:hAnsi="宋体" w:hint="eastAsia"/>
          <w:bCs/>
          <w:sz w:val="24"/>
        </w:rPr>
        <w:t>年</w:t>
      </w:r>
    </w:p>
    <w:p w:rsidR="00F4250D" w:rsidRPr="00347253" w:rsidRDefault="00F4250D" w:rsidP="00F4250D">
      <w:pPr>
        <w:spacing w:after="0" w:line="400" w:lineRule="exact"/>
        <w:contextualSpacing/>
        <w:rPr>
          <w:rFonts w:ascii="黑体" w:eastAsia="黑体" w:hAnsi="黑体"/>
          <w:b/>
          <w:sz w:val="24"/>
          <w:szCs w:val="24"/>
        </w:rPr>
      </w:pPr>
      <w:r>
        <w:rPr>
          <w:rFonts w:ascii="黑体" w:eastAsia="黑体" w:hAnsi="黑体" w:hint="eastAsia"/>
          <w:b/>
          <w:sz w:val="24"/>
          <w:szCs w:val="24"/>
        </w:rPr>
        <w:t>二、培养对象</w:t>
      </w:r>
    </w:p>
    <w:p w:rsidR="00F4250D" w:rsidRPr="00406F00" w:rsidRDefault="00F4250D" w:rsidP="00F4250D">
      <w:pPr>
        <w:spacing w:after="0" w:line="400" w:lineRule="exact"/>
        <w:ind w:firstLineChars="200" w:firstLine="420"/>
        <w:contextualSpacing/>
        <w:rPr>
          <w:rFonts w:ascii="宋体" w:eastAsia="宋体" w:hAnsi="宋体"/>
          <w:sz w:val="21"/>
          <w:szCs w:val="21"/>
        </w:rPr>
      </w:pPr>
      <w:r>
        <w:rPr>
          <w:rFonts w:ascii="宋体" w:eastAsia="宋体" w:hAnsi="宋体" w:hint="eastAsia"/>
          <w:sz w:val="21"/>
          <w:szCs w:val="21"/>
        </w:rPr>
        <w:t>主修专业课程成绩良好、自学能力强、学有余力的普通本科二、三年级学生。</w:t>
      </w:r>
    </w:p>
    <w:p w:rsidR="00F4250D" w:rsidRPr="000144C7" w:rsidRDefault="00F4250D" w:rsidP="00F4250D">
      <w:pPr>
        <w:spacing w:after="0" w:line="400" w:lineRule="exact"/>
        <w:contextualSpacing/>
        <w:rPr>
          <w:rFonts w:ascii="黑体" w:eastAsia="黑体" w:hAnsi="宋体"/>
          <w:b/>
          <w:sz w:val="24"/>
          <w:szCs w:val="24"/>
        </w:rPr>
      </w:pPr>
      <w:r>
        <w:rPr>
          <w:rFonts w:ascii="黑体" w:eastAsia="黑体" w:hAnsi="宋体" w:hint="eastAsia"/>
          <w:b/>
          <w:sz w:val="24"/>
          <w:szCs w:val="24"/>
        </w:rPr>
        <w:t>三</w:t>
      </w:r>
      <w:r w:rsidRPr="000144C7">
        <w:rPr>
          <w:rFonts w:ascii="黑体" w:eastAsia="黑体" w:hAnsi="宋体" w:hint="eastAsia"/>
          <w:b/>
          <w:sz w:val="24"/>
          <w:szCs w:val="24"/>
        </w:rPr>
        <w:t>、培养目标</w:t>
      </w:r>
    </w:p>
    <w:p w:rsidR="00F4250D" w:rsidRPr="00406F00" w:rsidRDefault="00F4250D" w:rsidP="00F4250D">
      <w:pPr>
        <w:spacing w:after="0" w:line="400" w:lineRule="exact"/>
        <w:ind w:firstLineChars="200" w:firstLine="440"/>
        <w:contextualSpacing/>
        <w:rPr>
          <w:rFonts w:ascii="宋体" w:eastAsia="宋体" w:hAnsi="宋体" w:cs="宋体"/>
          <w:color w:val="FF0000"/>
        </w:rPr>
      </w:pPr>
      <w:r>
        <w:rPr>
          <w:rFonts w:ascii="宋体" w:eastAsia="宋体" w:hAnsi="宋体" w:hint="eastAsia"/>
          <w:szCs w:val="21"/>
        </w:rPr>
        <w:t>广播电视学辅修与双学位教育是在学生学好本专业的基础上，</w:t>
      </w:r>
      <w:r w:rsidRPr="00406F00">
        <w:rPr>
          <w:rFonts w:ascii="宋体" w:eastAsia="宋体" w:hAnsi="宋体"/>
          <w:szCs w:val="21"/>
        </w:rPr>
        <w:t>培养具备</w:t>
      </w:r>
      <w:r w:rsidRPr="00406F00">
        <w:rPr>
          <w:rFonts w:ascii="宋体" w:eastAsia="宋体" w:hAnsi="宋体" w:hint="eastAsia"/>
          <w:szCs w:val="21"/>
        </w:rPr>
        <w:t>扎实的</w:t>
      </w:r>
      <w:r w:rsidRPr="00406F00">
        <w:rPr>
          <w:rFonts w:ascii="宋体" w:eastAsia="宋体" w:hAnsi="宋体"/>
          <w:szCs w:val="21"/>
        </w:rPr>
        <w:t>广播电视学基础知识</w:t>
      </w:r>
      <w:r w:rsidRPr="00406F00">
        <w:rPr>
          <w:rFonts w:ascii="宋体" w:eastAsia="宋体" w:hAnsi="宋体" w:hint="eastAsia"/>
          <w:szCs w:val="21"/>
        </w:rPr>
        <w:t>和基本</w:t>
      </w:r>
      <w:r w:rsidRPr="00406F00">
        <w:rPr>
          <w:rFonts w:ascii="宋体" w:eastAsia="宋体" w:hAnsi="宋体"/>
          <w:szCs w:val="21"/>
        </w:rPr>
        <w:t>技能</w:t>
      </w:r>
      <w:r w:rsidRPr="00406F00">
        <w:rPr>
          <w:rFonts w:ascii="宋体" w:eastAsia="宋体" w:hAnsi="宋体" w:hint="eastAsia"/>
          <w:szCs w:val="21"/>
        </w:rPr>
        <w:t>、</w:t>
      </w:r>
      <w:r w:rsidRPr="00406F00">
        <w:rPr>
          <w:rFonts w:ascii="宋体" w:eastAsia="宋体" w:hAnsi="宋体"/>
          <w:szCs w:val="21"/>
        </w:rPr>
        <w:t>较高的政治理论水平</w:t>
      </w:r>
      <w:r>
        <w:rPr>
          <w:rFonts w:ascii="宋体" w:eastAsia="宋体" w:hAnsi="宋体" w:hint="eastAsia"/>
          <w:szCs w:val="21"/>
        </w:rPr>
        <w:t>、能适应地方社会经济发展需要的，</w:t>
      </w:r>
      <w:r w:rsidRPr="00406F00">
        <w:rPr>
          <w:rFonts w:ascii="宋体" w:eastAsia="宋体" w:hAnsi="宋体"/>
          <w:szCs w:val="21"/>
        </w:rPr>
        <w:t>能在广播电视、报纸和网络等媒体机构及其他新闻、宣传和文化部门从事策划、采写、摄录、编辑和管理等工作的</w:t>
      </w:r>
      <w:r w:rsidRPr="00406F00">
        <w:rPr>
          <w:rFonts w:ascii="宋体" w:eastAsia="宋体" w:hAnsi="宋体" w:hint="eastAsia"/>
          <w:szCs w:val="21"/>
        </w:rPr>
        <w:t>高层次</w:t>
      </w:r>
      <w:r w:rsidRPr="00406F00">
        <w:rPr>
          <w:rFonts w:ascii="宋体" w:eastAsia="宋体" w:hAnsi="宋体"/>
          <w:szCs w:val="21"/>
        </w:rPr>
        <w:t>应用型人才</w:t>
      </w:r>
      <w:r w:rsidRPr="00406F00">
        <w:rPr>
          <w:rFonts w:ascii="宋体" w:eastAsia="宋体" w:hAnsi="宋体" w:hint="eastAsia"/>
          <w:szCs w:val="21"/>
        </w:rPr>
        <w:t>。</w:t>
      </w:r>
    </w:p>
    <w:p w:rsidR="00F4250D" w:rsidRPr="000144C7" w:rsidRDefault="00F4250D" w:rsidP="00F4250D">
      <w:pPr>
        <w:spacing w:after="0" w:line="400" w:lineRule="exact"/>
        <w:contextualSpacing/>
        <w:rPr>
          <w:rFonts w:ascii="黑体" w:eastAsia="黑体" w:hAnsi="宋体"/>
          <w:b/>
          <w:sz w:val="24"/>
          <w:szCs w:val="24"/>
        </w:rPr>
      </w:pPr>
      <w:r>
        <w:rPr>
          <w:rFonts w:ascii="黑体" w:eastAsia="黑体" w:hAnsi="宋体" w:hint="eastAsia"/>
          <w:b/>
          <w:sz w:val="24"/>
          <w:szCs w:val="24"/>
        </w:rPr>
        <w:t>四</w:t>
      </w:r>
      <w:r w:rsidRPr="000144C7">
        <w:rPr>
          <w:rFonts w:ascii="黑体" w:eastAsia="黑体" w:hAnsi="宋体" w:hint="eastAsia"/>
          <w:b/>
          <w:sz w:val="24"/>
          <w:szCs w:val="24"/>
        </w:rPr>
        <w:t>、培养要求</w:t>
      </w:r>
    </w:p>
    <w:p w:rsidR="00F4250D" w:rsidRPr="00406F00" w:rsidRDefault="00F4250D" w:rsidP="00F4250D">
      <w:pPr>
        <w:spacing w:after="0" w:line="400" w:lineRule="exact"/>
        <w:ind w:firstLineChars="200" w:firstLine="422"/>
        <w:contextualSpacing/>
        <w:rPr>
          <w:rFonts w:ascii="宋体" w:eastAsia="宋体" w:hAnsi="宋体"/>
          <w:sz w:val="21"/>
          <w:szCs w:val="21"/>
        </w:rPr>
      </w:pPr>
      <w:r w:rsidRPr="00406F00">
        <w:rPr>
          <w:rFonts w:ascii="宋体" w:eastAsia="宋体" w:hAnsi="宋体" w:hint="eastAsia"/>
          <w:b/>
          <w:sz w:val="21"/>
          <w:szCs w:val="21"/>
        </w:rPr>
        <w:t>1.知识结构：</w:t>
      </w:r>
      <w:r w:rsidRPr="00406F00">
        <w:rPr>
          <w:rFonts w:ascii="宋体" w:eastAsia="宋体" w:hAnsi="宋体" w:hint="eastAsia"/>
          <w:sz w:val="21"/>
          <w:szCs w:val="21"/>
        </w:rPr>
        <w:t>学习和掌握（1）比较系统扎实的广播电视学和传播学专业方面的基本理论和基础知识；（2）比较宽广的人文、艺术、社会科学基础知识和一定的自然科学基础知识；（3）比较扎实的与传媒相关的计算机技术和网络技术知识。</w:t>
      </w:r>
    </w:p>
    <w:p w:rsidR="00F4250D" w:rsidRPr="00406F00" w:rsidRDefault="00F4250D" w:rsidP="00F4250D">
      <w:pPr>
        <w:spacing w:after="0" w:line="400" w:lineRule="exact"/>
        <w:ind w:firstLineChars="200" w:firstLine="422"/>
        <w:contextualSpacing/>
        <w:rPr>
          <w:rFonts w:ascii="宋体" w:eastAsia="宋体" w:hAnsi="宋体"/>
          <w:sz w:val="21"/>
          <w:szCs w:val="21"/>
        </w:rPr>
      </w:pPr>
      <w:r w:rsidRPr="00406F00">
        <w:rPr>
          <w:rFonts w:ascii="宋体" w:eastAsia="宋体" w:hAnsi="宋体" w:hint="eastAsia"/>
          <w:b/>
          <w:sz w:val="21"/>
          <w:szCs w:val="21"/>
        </w:rPr>
        <w:t xml:space="preserve">2.能力结构: </w:t>
      </w:r>
      <w:r w:rsidRPr="00406F00">
        <w:rPr>
          <w:rFonts w:ascii="宋体" w:eastAsia="宋体" w:hAnsi="宋体" w:hint="eastAsia"/>
          <w:sz w:val="21"/>
          <w:szCs w:val="21"/>
        </w:rPr>
        <w:t>掌握在媒介融合环境下广播电视学人才所必备的实践技能，包括：（1）广播电视节目“采写、编导、拍摄、制作”四项核心基本能力；（2）传媒行业需要的口头表达能力、社会调查能力、社会活动能力和新闻分析与评论能力；（3）较高的计算机应用能力与网络信息分析和处理能力；（4）初步的科学研究能力和一定的英语应用能力。</w:t>
      </w:r>
    </w:p>
    <w:p w:rsidR="00F4250D" w:rsidRDefault="00F4250D" w:rsidP="00F4250D">
      <w:pPr>
        <w:spacing w:after="0" w:line="400" w:lineRule="exact"/>
        <w:ind w:firstLineChars="200" w:firstLine="422"/>
        <w:contextualSpacing/>
        <w:rPr>
          <w:rFonts w:ascii="宋体" w:eastAsia="宋体" w:hAnsi="宋体"/>
          <w:sz w:val="21"/>
          <w:szCs w:val="21"/>
        </w:rPr>
      </w:pPr>
      <w:r w:rsidRPr="00406F00">
        <w:rPr>
          <w:rFonts w:ascii="宋体" w:eastAsia="宋体" w:hAnsi="宋体" w:hint="eastAsia"/>
          <w:b/>
          <w:sz w:val="21"/>
          <w:szCs w:val="21"/>
        </w:rPr>
        <w:t>3.素质结构：</w:t>
      </w:r>
      <w:r w:rsidRPr="00406F00">
        <w:rPr>
          <w:rFonts w:ascii="宋体" w:eastAsia="宋体" w:hAnsi="宋体" w:hint="eastAsia"/>
          <w:sz w:val="21"/>
          <w:szCs w:val="21"/>
        </w:rPr>
        <w:t>（1）科学的新闻立场和正确的新闻观；（2）较高的专业技能素质；（3）较深的文化素养；（4）崇高的敬业精神和良好的职业道德；（5）健康的身体和心理素质。</w:t>
      </w:r>
    </w:p>
    <w:p w:rsidR="00F4250D" w:rsidRPr="000144C7" w:rsidRDefault="00F4250D" w:rsidP="00F4250D">
      <w:pPr>
        <w:spacing w:after="0" w:line="400" w:lineRule="exact"/>
        <w:contextualSpacing/>
        <w:rPr>
          <w:rFonts w:ascii="黑体" w:eastAsia="黑体" w:hAnsi="宋体"/>
          <w:b/>
          <w:sz w:val="24"/>
          <w:szCs w:val="24"/>
        </w:rPr>
      </w:pPr>
      <w:r>
        <w:rPr>
          <w:rFonts w:ascii="黑体" w:eastAsia="黑体" w:hAnsi="宋体" w:hint="eastAsia"/>
          <w:b/>
          <w:sz w:val="24"/>
          <w:szCs w:val="24"/>
        </w:rPr>
        <w:t>五</w:t>
      </w:r>
      <w:r w:rsidRPr="000144C7">
        <w:rPr>
          <w:rFonts w:ascii="黑体" w:eastAsia="黑体" w:hAnsi="宋体" w:hint="eastAsia"/>
          <w:b/>
          <w:sz w:val="24"/>
          <w:szCs w:val="24"/>
        </w:rPr>
        <w:t>、学分要求与学位授予</w:t>
      </w:r>
    </w:p>
    <w:p w:rsidR="00F4250D" w:rsidRDefault="00F4250D" w:rsidP="00F4250D">
      <w:pPr>
        <w:spacing w:after="0" w:line="400" w:lineRule="exact"/>
        <w:ind w:firstLineChars="200" w:firstLine="422"/>
        <w:rPr>
          <w:rFonts w:ascii="宋体" w:eastAsia="宋体" w:hAnsi="宋体" w:cs="黑体"/>
          <w:sz w:val="21"/>
          <w:szCs w:val="21"/>
          <w:lang w:val="zh-CN"/>
        </w:rPr>
      </w:pPr>
      <w:r w:rsidRPr="00174C74">
        <w:rPr>
          <w:rFonts w:ascii="宋体" w:eastAsia="宋体" w:hAnsi="宋体" w:cs="黑体" w:hint="eastAsia"/>
          <w:b/>
          <w:sz w:val="21"/>
          <w:szCs w:val="21"/>
          <w:lang w:val="zh-CN"/>
        </w:rPr>
        <w:t>学分</w:t>
      </w:r>
      <w:r>
        <w:rPr>
          <w:rFonts w:ascii="宋体" w:eastAsia="宋体" w:hAnsi="宋体" w:cs="黑体" w:hint="eastAsia"/>
          <w:sz w:val="21"/>
          <w:szCs w:val="21"/>
          <w:lang w:val="zh-CN"/>
        </w:rPr>
        <w:t>：学生取得第二专业（广播电视学）学士学位、双学士学位证书，总学分不低于60学分（含学位论文8学分），取得辅修专业（广播电视学）结业证书，总学分不得低于25学分。</w:t>
      </w:r>
    </w:p>
    <w:p w:rsidR="00F4250D" w:rsidRPr="000144C7" w:rsidRDefault="00F4250D" w:rsidP="00F4250D">
      <w:pPr>
        <w:spacing w:after="0" w:line="400" w:lineRule="exact"/>
        <w:ind w:firstLine="405"/>
        <w:contextualSpacing/>
        <w:rPr>
          <w:rFonts w:ascii="宋体" w:eastAsia="宋体" w:hAnsi="宋体"/>
          <w:sz w:val="21"/>
          <w:szCs w:val="21"/>
        </w:rPr>
      </w:pPr>
      <w:r w:rsidRPr="00174C74">
        <w:rPr>
          <w:rFonts w:ascii="宋体" w:eastAsia="宋体" w:hAnsi="宋体" w:hint="eastAsia"/>
          <w:b/>
          <w:sz w:val="21"/>
          <w:szCs w:val="21"/>
        </w:rPr>
        <w:t>学位：</w:t>
      </w:r>
      <w:r w:rsidRPr="00347253">
        <w:rPr>
          <w:rFonts w:ascii="宋体" w:eastAsia="宋体" w:hAnsi="宋体" w:hint="eastAsia"/>
          <w:sz w:val="21"/>
          <w:szCs w:val="21"/>
        </w:rPr>
        <w:t>按照规定要求完成学业</w:t>
      </w:r>
      <w:r>
        <w:rPr>
          <w:rFonts w:ascii="宋体" w:eastAsia="宋体" w:hAnsi="宋体" w:hint="eastAsia"/>
          <w:sz w:val="21"/>
          <w:szCs w:val="21"/>
        </w:rPr>
        <w:t>，并取得主修专业学位资格后，符合学士学位授予条件的，方可取得第二</w:t>
      </w:r>
      <w:r w:rsidRPr="00B35429">
        <w:rPr>
          <w:rFonts w:ascii="宋体" w:eastAsia="宋体" w:hAnsi="宋体" w:hint="eastAsia"/>
          <w:sz w:val="21"/>
          <w:szCs w:val="21"/>
        </w:rPr>
        <w:t>学士学位。</w:t>
      </w:r>
    </w:p>
    <w:p w:rsidR="00F4250D" w:rsidRDefault="00F4250D" w:rsidP="00F4250D">
      <w:pPr>
        <w:spacing w:after="0" w:line="400" w:lineRule="exact"/>
        <w:contextualSpacing/>
        <w:rPr>
          <w:rFonts w:ascii="黑体" w:eastAsia="黑体" w:hAnsi="宋体"/>
          <w:b/>
          <w:sz w:val="24"/>
          <w:szCs w:val="24"/>
        </w:rPr>
      </w:pPr>
      <w:r>
        <w:rPr>
          <w:rFonts w:ascii="黑体" w:eastAsia="黑体" w:hAnsi="宋体" w:hint="eastAsia"/>
          <w:b/>
          <w:sz w:val="24"/>
          <w:szCs w:val="24"/>
        </w:rPr>
        <w:t>六</w:t>
      </w:r>
      <w:r w:rsidRPr="000144C7">
        <w:rPr>
          <w:rFonts w:ascii="黑体" w:eastAsia="黑体" w:hAnsi="宋体" w:hint="eastAsia"/>
          <w:b/>
          <w:sz w:val="24"/>
          <w:szCs w:val="24"/>
        </w:rPr>
        <w:t>、教学计划表</w:t>
      </w:r>
    </w:p>
    <w:p w:rsidR="00F4250D" w:rsidRPr="000144C7" w:rsidRDefault="00F4250D" w:rsidP="00F4250D">
      <w:pPr>
        <w:spacing w:after="0" w:line="400" w:lineRule="exact"/>
        <w:contextualSpacing/>
        <w:rPr>
          <w:rFonts w:ascii="黑体" w:eastAsia="黑体" w:hAnsi="宋体"/>
          <w:b/>
          <w:sz w:val="24"/>
          <w:szCs w:val="24"/>
        </w:rPr>
      </w:pPr>
    </w:p>
    <w:tbl>
      <w:tblPr>
        <w:tblW w:w="8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51"/>
        <w:gridCol w:w="542"/>
        <w:gridCol w:w="1107"/>
        <w:gridCol w:w="17"/>
        <w:gridCol w:w="2455"/>
        <w:gridCol w:w="501"/>
        <w:gridCol w:w="720"/>
        <w:gridCol w:w="429"/>
        <w:gridCol w:w="429"/>
        <w:gridCol w:w="432"/>
        <w:gridCol w:w="478"/>
        <w:gridCol w:w="402"/>
        <w:gridCol w:w="392"/>
      </w:tblGrid>
      <w:tr w:rsidR="00F4250D" w:rsidRPr="00C04098" w:rsidTr="00C22762">
        <w:trPr>
          <w:cantSplit/>
          <w:trHeight w:val="144"/>
          <w:tblHeader/>
          <w:jc w:val="center"/>
        </w:trPr>
        <w:tc>
          <w:tcPr>
            <w:tcW w:w="451" w:type="dxa"/>
            <w:vMerge w:val="restart"/>
            <w:tcBorders>
              <w:right w:val="single" w:sz="4" w:space="0" w:color="auto"/>
            </w:tcBorders>
            <w:vAlign w:val="center"/>
          </w:tcPr>
          <w:p w:rsidR="00F4250D" w:rsidRDefault="00F4250D" w:rsidP="00C22762">
            <w:pPr>
              <w:spacing w:after="0" w:line="260" w:lineRule="exact"/>
              <w:contextualSpacing/>
              <w:rPr>
                <w:rFonts w:ascii="宋体" w:eastAsia="宋体" w:hAnsi="宋体"/>
                <w:sz w:val="18"/>
                <w:szCs w:val="18"/>
              </w:rPr>
            </w:pPr>
            <w:r>
              <w:rPr>
                <w:rFonts w:ascii="宋体" w:eastAsia="宋体" w:hAnsi="宋体" w:hint="eastAsia"/>
                <w:sz w:val="18"/>
                <w:szCs w:val="18"/>
              </w:rPr>
              <w:t>课</w:t>
            </w:r>
          </w:p>
          <w:p w:rsidR="00F4250D" w:rsidRDefault="00F4250D" w:rsidP="00C22762">
            <w:pPr>
              <w:spacing w:after="0" w:line="260" w:lineRule="exact"/>
              <w:contextualSpacing/>
              <w:rPr>
                <w:rFonts w:ascii="宋体" w:eastAsia="宋体" w:hAnsi="宋体"/>
                <w:sz w:val="18"/>
                <w:szCs w:val="18"/>
              </w:rPr>
            </w:pPr>
          </w:p>
          <w:p w:rsidR="00F4250D" w:rsidRDefault="00F4250D" w:rsidP="00C22762">
            <w:pPr>
              <w:spacing w:after="0" w:line="260" w:lineRule="exact"/>
              <w:contextualSpacing/>
              <w:rPr>
                <w:rFonts w:ascii="宋体" w:eastAsia="宋体" w:hAnsi="宋体"/>
                <w:sz w:val="18"/>
                <w:szCs w:val="18"/>
              </w:rPr>
            </w:pPr>
            <w:r>
              <w:rPr>
                <w:rFonts w:ascii="宋体" w:eastAsia="宋体" w:hAnsi="宋体" w:hint="eastAsia"/>
                <w:sz w:val="18"/>
                <w:szCs w:val="18"/>
              </w:rPr>
              <w:t>程</w:t>
            </w:r>
          </w:p>
          <w:p w:rsidR="00F4250D" w:rsidRDefault="00F4250D" w:rsidP="00C22762">
            <w:pPr>
              <w:spacing w:after="0" w:line="260" w:lineRule="exact"/>
              <w:contextualSpacing/>
              <w:rPr>
                <w:rFonts w:ascii="宋体" w:eastAsia="宋体" w:hAnsi="宋体"/>
                <w:sz w:val="18"/>
                <w:szCs w:val="18"/>
              </w:rPr>
            </w:pPr>
          </w:p>
          <w:p w:rsidR="00F4250D" w:rsidRDefault="00F4250D" w:rsidP="00C22762">
            <w:pPr>
              <w:spacing w:after="0" w:line="260" w:lineRule="exact"/>
              <w:contextualSpacing/>
              <w:rPr>
                <w:rFonts w:ascii="宋体" w:eastAsia="宋体" w:hAnsi="宋体"/>
                <w:sz w:val="18"/>
                <w:szCs w:val="18"/>
              </w:rPr>
            </w:pPr>
            <w:r>
              <w:rPr>
                <w:rFonts w:ascii="宋体" w:eastAsia="宋体" w:hAnsi="宋体" w:hint="eastAsia"/>
                <w:sz w:val="18"/>
                <w:szCs w:val="18"/>
              </w:rPr>
              <w:t>模</w:t>
            </w:r>
          </w:p>
          <w:p w:rsidR="00F4250D" w:rsidRDefault="00F4250D" w:rsidP="00C22762">
            <w:pPr>
              <w:spacing w:after="0" w:line="260" w:lineRule="exact"/>
              <w:contextualSpacing/>
              <w:rPr>
                <w:rFonts w:ascii="宋体" w:eastAsia="宋体" w:hAnsi="宋体"/>
                <w:sz w:val="18"/>
                <w:szCs w:val="18"/>
              </w:rPr>
            </w:pPr>
          </w:p>
          <w:p w:rsidR="00F4250D" w:rsidRPr="00B761E1" w:rsidRDefault="00F4250D" w:rsidP="00C22762">
            <w:pPr>
              <w:spacing w:after="0" w:line="260" w:lineRule="exact"/>
              <w:contextualSpacing/>
              <w:rPr>
                <w:rFonts w:ascii="宋体" w:eastAsia="宋体" w:hAnsi="宋体"/>
                <w:sz w:val="18"/>
                <w:szCs w:val="18"/>
              </w:rPr>
            </w:pPr>
            <w:r>
              <w:rPr>
                <w:rFonts w:ascii="宋体" w:eastAsia="宋体" w:hAnsi="宋体" w:hint="eastAsia"/>
                <w:sz w:val="18"/>
                <w:szCs w:val="18"/>
              </w:rPr>
              <w:t>块</w:t>
            </w:r>
          </w:p>
        </w:tc>
        <w:tc>
          <w:tcPr>
            <w:tcW w:w="542" w:type="dxa"/>
            <w:vMerge w:val="restart"/>
            <w:tcBorders>
              <w:left w:val="single" w:sz="4" w:space="0" w:color="auto"/>
            </w:tcBorders>
            <w:vAlign w:val="center"/>
          </w:tcPr>
          <w:p w:rsidR="00F4250D" w:rsidRPr="00B761E1" w:rsidRDefault="00F4250D" w:rsidP="00C22762">
            <w:pPr>
              <w:spacing w:after="0" w:line="260" w:lineRule="exact"/>
              <w:contextualSpacing/>
              <w:jc w:val="center"/>
              <w:rPr>
                <w:rFonts w:ascii="宋体" w:eastAsia="宋体" w:hAnsi="宋体"/>
                <w:sz w:val="18"/>
                <w:szCs w:val="18"/>
              </w:rPr>
            </w:pPr>
            <w:r>
              <w:rPr>
                <w:rFonts w:ascii="宋体" w:eastAsia="宋体" w:hAnsi="宋体" w:hint="eastAsia"/>
                <w:sz w:val="18"/>
                <w:szCs w:val="18"/>
              </w:rPr>
              <w:t>专业基础课</w:t>
            </w:r>
          </w:p>
        </w:tc>
        <w:tc>
          <w:tcPr>
            <w:tcW w:w="1107" w:type="dxa"/>
            <w:vMerge w:val="restart"/>
            <w:vAlign w:val="center"/>
          </w:tcPr>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hint="eastAsia"/>
                <w:sz w:val="18"/>
                <w:szCs w:val="18"/>
              </w:rPr>
              <w:t>课程代码</w:t>
            </w:r>
          </w:p>
        </w:tc>
        <w:tc>
          <w:tcPr>
            <w:tcW w:w="2472" w:type="dxa"/>
            <w:gridSpan w:val="2"/>
            <w:vMerge w:val="restart"/>
            <w:vAlign w:val="center"/>
          </w:tcPr>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hint="eastAsia"/>
                <w:sz w:val="18"/>
                <w:szCs w:val="18"/>
              </w:rPr>
              <w:t>课程名称</w:t>
            </w:r>
          </w:p>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bCs/>
                <w:sz w:val="18"/>
                <w:szCs w:val="18"/>
              </w:rPr>
              <w:t>Courses Names</w:t>
            </w:r>
          </w:p>
        </w:tc>
        <w:tc>
          <w:tcPr>
            <w:tcW w:w="501" w:type="dxa"/>
            <w:vMerge w:val="restart"/>
            <w:vAlign w:val="center"/>
          </w:tcPr>
          <w:p w:rsidR="00F4250D" w:rsidRPr="00B761E1" w:rsidRDefault="00F4250D" w:rsidP="00C22762">
            <w:pPr>
              <w:spacing w:after="0" w:line="260" w:lineRule="exact"/>
              <w:contextualSpacing/>
              <w:jc w:val="center"/>
              <w:rPr>
                <w:rFonts w:ascii="宋体" w:eastAsia="宋体" w:hAnsi="宋体"/>
                <w:sz w:val="18"/>
                <w:szCs w:val="18"/>
              </w:rPr>
            </w:pPr>
          </w:p>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hint="eastAsia"/>
                <w:sz w:val="18"/>
                <w:szCs w:val="18"/>
              </w:rPr>
              <w:t>学</w:t>
            </w:r>
          </w:p>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hint="eastAsia"/>
                <w:sz w:val="18"/>
                <w:szCs w:val="18"/>
              </w:rPr>
              <w:t>分</w:t>
            </w:r>
          </w:p>
        </w:tc>
        <w:tc>
          <w:tcPr>
            <w:tcW w:w="720" w:type="dxa"/>
            <w:vMerge w:val="restart"/>
            <w:tcBorders>
              <w:right w:val="single" w:sz="4" w:space="0" w:color="auto"/>
            </w:tcBorders>
            <w:vAlign w:val="center"/>
          </w:tcPr>
          <w:p w:rsidR="00F4250D" w:rsidRPr="00B761E1" w:rsidRDefault="00F4250D" w:rsidP="00C22762">
            <w:pPr>
              <w:spacing w:after="0" w:line="260" w:lineRule="exact"/>
              <w:contextualSpacing/>
              <w:jc w:val="center"/>
              <w:rPr>
                <w:rFonts w:ascii="宋体" w:eastAsia="宋体" w:hAnsi="宋体"/>
                <w:sz w:val="18"/>
                <w:szCs w:val="18"/>
              </w:rPr>
            </w:pPr>
          </w:p>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hint="eastAsia"/>
                <w:sz w:val="18"/>
                <w:szCs w:val="18"/>
              </w:rPr>
              <w:t>学</w:t>
            </w:r>
          </w:p>
          <w:p w:rsidR="00F4250D" w:rsidRPr="00B761E1" w:rsidRDefault="00F4250D" w:rsidP="00C22762">
            <w:pPr>
              <w:spacing w:line="260" w:lineRule="exact"/>
              <w:contextualSpacing/>
              <w:jc w:val="center"/>
              <w:rPr>
                <w:rFonts w:ascii="宋体" w:eastAsia="宋体" w:hAnsi="宋体"/>
                <w:sz w:val="18"/>
                <w:szCs w:val="18"/>
              </w:rPr>
            </w:pPr>
            <w:r w:rsidRPr="00B761E1">
              <w:rPr>
                <w:rFonts w:ascii="宋体" w:eastAsia="宋体" w:hAnsi="宋体" w:hint="eastAsia"/>
                <w:sz w:val="18"/>
                <w:szCs w:val="18"/>
              </w:rPr>
              <w:t>时</w:t>
            </w:r>
          </w:p>
        </w:tc>
        <w:tc>
          <w:tcPr>
            <w:tcW w:w="858" w:type="dxa"/>
            <w:gridSpan w:val="2"/>
            <w:tcBorders>
              <w:left w:val="single" w:sz="4" w:space="0" w:color="auto"/>
              <w:right w:val="single" w:sz="4" w:space="0" w:color="auto"/>
            </w:tcBorders>
            <w:vAlign w:val="center"/>
          </w:tcPr>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hint="eastAsia"/>
                <w:sz w:val="18"/>
                <w:szCs w:val="18"/>
              </w:rPr>
              <w:t>课内学时</w:t>
            </w:r>
          </w:p>
        </w:tc>
        <w:tc>
          <w:tcPr>
            <w:tcW w:w="432" w:type="dxa"/>
            <w:vMerge w:val="restart"/>
            <w:tcBorders>
              <w:left w:val="single" w:sz="4" w:space="0" w:color="auto"/>
            </w:tcBorders>
            <w:vAlign w:val="center"/>
          </w:tcPr>
          <w:p w:rsidR="00F4250D" w:rsidRPr="00B761E1" w:rsidRDefault="00F4250D" w:rsidP="00C22762">
            <w:pPr>
              <w:spacing w:after="0" w:line="260" w:lineRule="exact"/>
              <w:contextualSpacing/>
              <w:rPr>
                <w:rFonts w:ascii="宋体" w:eastAsia="宋体" w:hAnsi="宋体"/>
                <w:sz w:val="18"/>
                <w:szCs w:val="18"/>
              </w:rPr>
            </w:pPr>
            <w:r>
              <w:rPr>
                <w:rFonts w:ascii="宋体" w:eastAsia="宋体" w:hAnsi="宋体" w:hint="eastAsia"/>
                <w:sz w:val="18"/>
                <w:szCs w:val="18"/>
              </w:rPr>
              <w:t>集中实践环节</w:t>
            </w:r>
          </w:p>
        </w:tc>
        <w:tc>
          <w:tcPr>
            <w:tcW w:w="478" w:type="dxa"/>
            <w:vMerge w:val="restart"/>
            <w:vAlign w:val="center"/>
          </w:tcPr>
          <w:p w:rsidR="00F4250D" w:rsidRPr="00B761E1" w:rsidRDefault="00F4250D" w:rsidP="00C22762">
            <w:pPr>
              <w:spacing w:after="0" w:line="260" w:lineRule="exact"/>
              <w:contextualSpacing/>
              <w:jc w:val="center"/>
              <w:rPr>
                <w:rFonts w:ascii="宋体" w:eastAsia="宋体" w:hAnsi="宋体"/>
                <w:sz w:val="18"/>
                <w:szCs w:val="18"/>
              </w:rPr>
            </w:pPr>
            <w:r w:rsidRPr="00B761E1">
              <w:rPr>
                <w:rFonts w:ascii="宋体" w:eastAsia="宋体" w:hAnsi="宋体" w:hint="eastAsia"/>
                <w:sz w:val="18"/>
                <w:szCs w:val="18"/>
              </w:rPr>
              <w:t>开设学期</w:t>
            </w:r>
          </w:p>
        </w:tc>
        <w:tc>
          <w:tcPr>
            <w:tcW w:w="402" w:type="dxa"/>
            <w:vMerge w:val="restart"/>
            <w:tcBorders>
              <w:right w:val="single" w:sz="4" w:space="0" w:color="auto"/>
            </w:tcBorders>
            <w:vAlign w:val="center"/>
          </w:tcPr>
          <w:p w:rsidR="00F4250D" w:rsidRPr="00B761E1" w:rsidRDefault="00F4250D" w:rsidP="00C22762">
            <w:pPr>
              <w:spacing w:after="0" w:line="260" w:lineRule="exact"/>
              <w:contextualSpacing/>
              <w:jc w:val="center"/>
              <w:rPr>
                <w:rFonts w:ascii="宋体" w:eastAsia="宋体" w:hAnsi="宋体"/>
                <w:sz w:val="18"/>
                <w:szCs w:val="18"/>
              </w:rPr>
            </w:pPr>
            <w:r>
              <w:rPr>
                <w:rFonts w:ascii="宋体" w:eastAsia="宋体" w:hAnsi="宋体" w:hint="eastAsia"/>
                <w:sz w:val="18"/>
                <w:szCs w:val="18"/>
              </w:rPr>
              <w:t>周学时</w:t>
            </w:r>
          </w:p>
        </w:tc>
        <w:tc>
          <w:tcPr>
            <w:tcW w:w="392" w:type="dxa"/>
            <w:vMerge w:val="restart"/>
            <w:tcBorders>
              <w:left w:val="single" w:sz="4" w:space="0" w:color="auto"/>
            </w:tcBorders>
            <w:vAlign w:val="center"/>
          </w:tcPr>
          <w:p w:rsidR="00F4250D" w:rsidRPr="00B761E1" w:rsidRDefault="00F4250D" w:rsidP="00C22762">
            <w:pPr>
              <w:spacing w:after="0" w:line="260" w:lineRule="exact"/>
              <w:contextualSpacing/>
              <w:jc w:val="center"/>
              <w:rPr>
                <w:rFonts w:ascii="宋体" w:eastAsia="宋体" w:hAnsi="宋体"/>
                <w:sz w:val="18"/>
                <w:szCs w:val="18"/>
              </w:rPr>
            </w:pPr>
            <w:r>
              <w:rPr>
                <w:rFonts w:ascii="宋体" w:eastAsia="宋体" w:hAnsi="宋体" w:hint="eastAsia"/>
                <w:sz w:val="18"/>
                <w:szCs w:val="18"/>
              </w:rPr>
              <w:t>考核类型</w:t>
            </w:r>
          </w:p>
        </w:tc>
      </w:tr>
      <w:tr w:rsidR="00F4250D" w:rsidRPr="00C04098" w:rsidTr="00C22762">
        <w:trPr>
          <w:cantSplit/>
          <w:trHeight w:val="474"/>
          <w:tblHeader/>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vMerge/>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2472" w:type="dxa"/>
            <w:gridSpan w:val="2"/>
            <w:vMerge/>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01" w:type="dxa"/>
            <w:vMerge/>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720" w:type="dxa"/>
            <w:vMerge/>
            <w:tcBorders>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p>
        </w:tc>
        <w:tc>
          <w:tcPr>
            <w:tcW w:w="429" w:type="dxa"/>
            <w:tcBorders>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sidRPr="00C04098">
              <w:rPr>
                <w:rFonts w:ascii="Times New Roman" w:eastAsia="宋体" w:hAnsi="宋体" w:hint="eastAsia"/>
                <w:sz w:val="18"/>
                <w:szCs w:val="18"/>
              </w:rPr>
              <w:t>课堂教学</w:t>
            </w:r>
          </w:p>
        </w:tc>
        <w:tc>
          <w:tcPr>
            <w:tcW w:w="429" w:type="dxa"/>
            <w:tcBorders>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sidRPr="00C04098">
              <w:rPr>
                <w:rFonts w:ascii="Times New Roman" w:eastAsia="宋体" w:hAnsi="宋体" w:hint="eastAsia"/>
                <w:sz w:val="18"/>
                <w:szCs w:val="18"/>
              </w:rPr>
              <w:t>课内实验</w:t>
            </w:r>
          </w:p>
        </w:tc>
        <w:tc>
          <w:tcPr>
            <w:tcW w:w="432" w:type="dxa"/>
            <w:vMerge/>
            <w:tcBorders>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p>
        </w:tc>
        <w:tc>
          <w:tcPr>
            <w:tcW w:w="478" w:type="dxa"/>
            <w:vMerge/>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402"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39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r>
      <w:tr w:rsidR="00F4250D" w:rsidRPr="008510C2" w:rsidTr="00C22762">
        <w:trPr>
          <w:cantSplit/>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15152</w:t>
            </w:r>
            <w:r>
              <w:rPr>
                <w:rFonts w:ascii="宋体" w:hAnsi="宋体"/>
                <w:sz w:val="18"/>
                <w:szCs w:val="18"/>
              </w:rPr>
              <w:t>04</w:t>
            </w:r>
            <w:r>
              <w:rPr>
                <w:rFonts w:ascii="宋体" w:hAnsi="宋体" w:hint="eastAsia"/>
                <w:sz w:val="18"/>
                <w:szCs w:val="18"/>
              </w:rPr>
              <w:t>0</w:t>
            </w:r>
            <w:r w:rsidRPr="007A715B">
              <w:rPr>
                <w:rFonts w:ascii="宋体" w:hAnsi="宋体" w:hint="eastAsia"/>
                <w:sz w:val="18"/>
                <w:szCs w:val="18"/>
              </w:rPr>
              <w:t>01</w:t>
            </w:r>
          </w:p>
        </w:tc>
        <w:tc>
          <w:tcPr>
            <w:tcW w:w="2472" w:type="dxa"/>
            <w:gridSpan w:val="2"/>
            <w:vAlign w:val="center"/>
          </w:tcPr>
          <w:p w:rsidR="00F4250D" w:rsidRPr="007A715B" w:rsidRDefault="00F4250D" w:rsidP="00C22762">
            <w:pPr>
              <w:jc w:val="center"/>
              <w:rPr>
                <w:rFonts w:ascii="宋体" w:hAnsi="宋体"/>
                <w:sz w:val="18"/>
                <w:szCs w:val="18"/>
              </w:rPr>
            </w:pPr>
            <w:r w:rsidRPr="007A715B">
              <w:rPr>
                <w:rFonts w:ascii="宋体" w:hAnsi="宋体"/>
                <w:sz w:val="18"/>
                <w:szCs w:val="18"/>
              </w:rPr>
              <w:t>中外新闻史</w:t>
            </w:r>
          </w:p>
        </w:tc>
        <w:tc>
          <w:tcPr>
            <w:tcW w:w="501"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3</w:t>
            </w:r>
          </w:p>
        </w:tc>
        <w:tc>
          <w:tcPr>
            <w:tcW w:w="720"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48</w:t>
            </w:r>
          </w:p>
        </w:tc>
        <w:tc>
          <w:tcPr>
            <w:tcW w:w="429"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48</w:t>
            </w:r>
          </w:p>
        </w:tc>
        <w:tc>
          <w:tcPr>
            <w:tcW w:w="429" w:type="dxa"/>
            <w:vAlign w:val="center"/>
          </w:tcPr>
          <w:p w:rsidR="00F4250D" w:rsidRPr="007A715B" w:rsidRDefault="00F4250D" w:rsidP="00C22762">
            <w:pPr>
              <w:jc w:val="center"/>
              <w:rPr>
                <w:rFonts w:ascii="宋体" w:hAnsi="宋体"/>
                <w:sz w:val="18"/>
                <w:szCs w:val="18"/>
              </w:rPr>
            </w:pPr>
          </w:p>
        </w:tc>
        <w:tc>
          <w:tcPr>
            <w:tcW w:w="432" w:type="dxa"/>
            <w:vAlign w:val="center"/>
          </w:tcPr>
          <w:p w:rsidR="00F4250D" w:rsidRPr="007A715B" w:rsidRDefault="00F4250D" w:rsidP="00C22762">
            <w:pPr>
              <w:jc w:val="center"/>
              <w:rPr>
                <w:rFonts w:ascii="宋体" w:hAnsi="宋体"/>
                <w:sz w:val="18"/>
                <w:szCs w:val="18"/>
              </w:rPr>
            </w:pPr>
          </w:p>
        </w:tc>
        <w:tc>
          <w:tcPr>
            <w:tcW w:w="478" w:type="dxa"/>
            <w:vAlign w:val="center"/>
          </w:tcPr>
          <w:p w:rsidR="00F4250D" w:rsidRPr="007A715B" w:rsidRDefault="00F4250D" w:rsidP="00C22762">
            <w:pPr>
              <w:jc w:val="center"/>
              <w:rPr>
                <w:rFonts w:ascii="宋体" w:hAnsi="宋体" w:cs="宋体"/>
                <w:sz w:val="18"/>
                <w:szCs w:val="18"/>
              </w:rPr>
            </w:pPr>
            <w:r>
              <w:rPr>
                <w:rFonts w:ascii="宋体" w:hAnsi="宋体" w:hint="eastAsia"/>
                <w:sz w:val="18"/>
                <w:szCs w:val="18"/>
              </w:rPr>
              <w:t>3</w:t>
            </w:r>
          </w:p>
        </w:tc>
        <w:tc>
          <w:tcPr>
            <w:tcW w:w="402" w:type="dxa"/>
            <w:tcBorders>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3</w:t>
            </w:r>
          </w:p>
        </w:tc>
        <w:tc>
          <w:tcPr>
            <w:tcW w:w="392" w:type="dxa"/>
            <w:tcBorders>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8510C2" w:rsidTr="00C22762">
        <w:trPr>
          <w:cantSplit/>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15152</w:t>
            </w:r>
            <w:r>
              <w:rPr>
                <w:rFonts w:ascii="宋体" w:hAnsi="宋体"/>
                <w:sz w:val="18"/>
                <w:szCs w:val="18"/>
              </w:rPr>
              <w:t>04</w:t>
            </w:r>
            <w:r>
              <w:rPr>
                <w:rFonts w:ascii="宋体" w:hAnsi="宋体" w:hint="eastAsia"/>
                <w:sz w:val="18"/>
                <w:szCs w:val="18"/>
              </w:rPr>
              <w:t>0</w:t>
            </w:r>
            <w:r w:rsidRPr="007A715B">
              <w:rPr>
                <w:rFonts w:ascii="宋体" w:hAnsi="宋体" w:hint="eastAsia"/>
                <w:sz w:val="18"/>
                <w:szCs w:val="18"/>
              </w:rPr>
              <w:t>0</w:t>
            </w:r>
            <w:r>
              <w:rPr>
                <w:rFonts w:ascii="宋体" w:hAnsi="宋体" w:hint="eastAsia"/>
                <w:sz w:val="18"/>
                <w:szCs w:val="18"/>
              </w:rPr>
              <w:t>2</w:t>
            </w:r>
          </w:p>
        </w:tc>
        <w:tc>
          <w:tcPr>
            <w:tcW w:w="2472" w:type="dxa"/>
            <w:gridSpan w:val="2"/>
            <w:vAlign w:val="center"/>
          </w:tcPr>
          <w:p w:rsidR="00F4250D" w:rsidRPr="000610EB" w:rsidRDefault="00F4250D" w:rsidP="00C22762">
            <w:pPr>
              <w:jc w:val="center"/>
              <w:rPr>
                <w:rFonts w:ascii="宋体" w:hAnsi="宋体"/>
                <w:sz w:val="18"/>
                <w:szCs w:val="18"/>
              </w:rPr>
            </w:pPr>
            <w:r>
              <w:rPr>
                <w:rFonts w:ascii="宋体" w:hAnsi="宋体" w:hint="eastAsia"/>
                <w:sz w:val="18"/>
                <w:szCs w:val="18"/>
              </w:rPr>
              <w:t>新闻学原理</w:t>
            </w:r>
            <w:r w:rsidRPr="007A715B">
              <w:rPr>
                <w:rFonts w:ascii="宋体" w:hAnsi="宋体" w:hint="eastAsia"/>
                <w:sz w:val="18"/>
                <w:szCs w:val="18"/>
              </w:rPr>
              <w:t>*</w:t>
            </w:r>
          </w:p>
        </w:tc>
        <w:tc>
          <w:tcPr>
            <w:tcW w:w="501" w:type="dxa"/>
            <w:vAlign w:val="center"/>
          </w:tcPr>
          <w:p w:rsidR="00F4250D" w:rsidRPr="007A715B" w:rsidRDefault="00F4250D" w:rsidP="00C22762">
            <w:pPr>
              <w:jc w:val="center"/>
              <w:rPr>
                <w:rFonts w:ascii="宋体" w:hAnsi="宋体"/>
                <w:sz w:val="18"/>
                <w:szCs w:val="18"/>
              </w:rPr>
            </w:pPr>
            <w:r w:rsidRPr="007A715B">
              <w:rPr>
                <w:rFonts w:ascii="宋体" w:hAnsi="宋体" w:hint="eastAsia"/>
                <w:sz w:val="18"/>
                <w:szCs w:val="18"/>
              </w:rPr>
              <w:t>3</w:t>
            </w:r>
          </w:p>
        </w:tc>
        <w:tc>
          <w:tcPr>
            <w:tcW w:w="720" w:type="dxa"/>
            <w:vAlign w:val="center"/>
          </w:tcPr>
          <w:p w:rsidR="00F4250D" w:rsidRPr="007A715B" w:rsidRDefault="00F4250D" w:rsidP="00C22762">
            <w:pPr>
              <w:jc w:val="center"/>
              <w:rPr>
                <w:rFonts w:ascii="宋体" w:hAnsi="宋体"/>
                <w:sz w:val="18"/>
                <w:szCs w:val="18"/>
              </w:rPr>
            </w:pPr>
            <w:r w:rsidRPr="007A715B">
              <w:rPr>
                <w:rFonts w:ascii="宋体" w:hAnsi="宋体" w:hint="eastAsia"/>
                <w:sz w:val="18"/>
                <w:szCs w:val="18"/>
              </w:rPr>
              <w:t>48</w:t>
            </w:r>
          </w:p>
        </w:tc>
        <w:tc>
          <w:tcPr>
            <w:tcW w:w="429"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48</w:t>
            </w:r>
          </w:p>
        </w:tc>
        <w:tc>
          <w:tcPr>
            <w:tcW w:w="429" w:type="dxa"/>
            <w:vAlign w:val="center"/>
          </w:tcPr>
          <w:p w:rsidR="00F4250D" w:rsidRPr="007A715B" w:rsidRDefault="00F4250D" w:rsidP="00C22762">
            <w:pPr>
              <w:jc w:val="center"/>
              <w:rPr>
                <w:rFonts w:ascii="宋体" w:hAnsi="宋体"/>
                <w:sz w:val="18"/>
                <w:szCs w:val="18"/>
              </w:rPr>
            </w:pPr>
          </w:p>
        </w:tc>
        <w:tc>
          <w:tcPr>
            <w:tcW w:w="432" w:type="dxa"/>
            <w:vAlign w:val="center"/>
          </w:tcPr>
          <w:p w:rsidR="00F4250D" w:rsidRPr="007A715B" w:rsidRDefault="00F4250D" w:rsidP="00C22762">
            <w:pPr>
              <w:jc w:val="center"/>
              <w:rPr>
                <w:rFonts w:ascii="宋体" w:hAnsi="宋体"/>
                <w:sz w:val="18"/>
                <w:szCs w:val="18"/>
              </w:rPr>
            </w:pPr>
          </w:p>
        </w:tc>
        <w:tc>
          <w:tcPr>
            <w:tcW w:w="478" w:type="dxa"/>
            <w:vAlign w:val="center"/>
          </w:tcPr>
          <w:p w:rsidR="00F4250D" w:rsidRPr="00490645" w:rsidRDefault="00F4250D" w:rsidP="00C22762">
            <w:pPr>
              <w:jc w:val="center"/>
              <w:rPr>
                <w:rFonts w:ascii="宋体" w:hAnsi="宋体" w:cs="宋体"/>
                <w:sz w:val="18"/>
                <w:szCs w:val="18"/>
              </w:rPr>
            </w:pPr>
            <w:r>
              <w:rPr>
                <w:rFonts w:ascii="宋体" w:hAnsi="宋体" w:hint="eastAsia"/>
                <w:sz w:val="18"/>
                <w:szCs w:val="18"/>
              </w:rPr>
              <w:t>4</w:t>
            </w:r>
          </w:p>
        </w:tc>
        <w:tc>
          <w:tcPr>
            <w:tcW w:w="402" w:type="dxa"/>
            <w:tcBorders>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3</w:t>
            </w:r>
          </w:p>
        </w:tc>
        <w:tc>
          <w:tcPr>
            <w:tcW w:w="392" w:type="dxa"/>
            <w:tcBorders>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8510C2" w:rsidTr="00C22762">
        <w:trPr>
          <w:cantSplit/>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15152</w:t>
            </w:r>
            <w:r>
              <w:rPr>
                <w:rFonts w:ascii="宋体" w:hAnsi="宋体"/>
                <w:sz w:val="18"/>
                <w:szCs w:val="18"/>
              </w:rPr>
              <w:t>04</w:t>
            </w:r>
            <w:r>
              <w:rPr>
                <w:rFonts w:ascii="宋体" w:hAnsi="宋体" w:hint="eastAsia"/>
                <w:sz w:val="18"/>
                <w:szCs w:val="18"/>
              </w:rPr>
              <w:t>0</w:t>
            </w:r>
            <w:r w:rsidRPr="007A715B">
              <w:rPr>
                <w:rFonts w:ascii="宋体" w:hAnsi="宋体" w:hint="eastAsia"/>
                <w:sz w:val="18"/>
                <w:szCs w:val="18"/>
              </w:rPr>
              <w:t>0</w:t>
            </w:r>
            <w:r>
              <w:rPr>
                <w:rFonts w:ascii="宋体" w:hAnsi="宋体" w:hint="eastAsia"/>
                <w:sz w:val="18"/>
                <w:szCs w:val="18"/>
              </w:rPr>
              <w:t>3</w:t>
            </w:r>
          </w:p>
        </w:tc>
        <w:tc>
          <w:tcPr>
            <w:tcW w:w="2472" w:type="dxa"/>
            <w:gridSpan w:val="2"/>
            <w:vAlign w:val="center"/>
          </w:tcPr>
          <w:p w:rsidR="00F4250D" w:rsidRPr="000610EB" w:rsidRDefault="00F4250D" w:rsidP="00C22762">
            <w:pPr>
              <w:jc w:val="center"/>
              <w:rPr>
                <w:rFonts w:ascii="宋体" w:hAnsi="宋体"/>
                <w:sz w:val="18"/>
                <w:szCs w:val="18"/>
              </w:rPr>
            </w:pPr>
            <w:r>
              <w:rPr>
                <w:rFonts w:ascii="宋体" w:hAnsi="宋体" w:hint="eastAsia"/>
                <w:sz w:val="18"/>
                <w:szCs w:val="18"/>
              </w:rPr>
              <w:t>传播学</w:t>
            </w:r>
            <w:r w:rsidRPr="007A715B">
              <w:rPr>
                <w:rFonts w:ascii="宋体" w:hAnsi="宋体" w:hint="eastAsia"/>
                <w:sz w:val="18"/>
                <w:szCs w:val="18"/>
              </w:rPr>
              <w:t>*</w:t>
            </w:r>
          </w:p>
        </w:tc>
        <w:tc>
          <w:tcPr>
            <w:tcW w:w="501" w:type="dxa"/>
            <w:vAlign w:val="center"/>
          </w:tcPr>
          <w:p w:rsidR="00F4250D" w:rsidRPr="007A715B" w:rsidRDefault="00F4250D" w:rsidP="00C22762">
            <w:pPr>
              <w:jc w:val="center"/>
              <w:rPr>
                <w:rFonts w:ascii="宋体" w:hAnsi="宋体"/>
                <w:sz w:val="18"/>
                <w:szCs w:val="18"/>
              </w:rPr>
            </w:pPr>
            <w:r w:rsidRPr="007A715B">
              <w:rPr>
                <w:rFonts w:ascii="宋体" w:hAnsi="宋体"/>
                <w:sz w:val="18"/>
                <w:szCs w:val="18"/>
              </w:rPr>
              <w:t>3</w:t>
            </w:r>
          </w:p>
        </w:tc>
        <w:tc>
          <w:tcPr>
            <w:tcW w:w="720" w:type="dxa"/>
            <w:vAlign w:val="center"/>
          </w:tcPr>
          <w:p w:rsidR="00F4250D" w:rsidRPr="007A715B" w:rsidRDefault="00F4250D" w:rsidP="00C22762">
            <w:pPr>
              <w:jc w:val="center"/>
              <w:rPr>
                <w:rFonts w:ascii="宋体" w:hAnsi="宋体"/>
                <w:sz w:val="18"/>
                <w:szCs w:val="18"/>
              </w:rPr>
            </w:pPr>
            <w:r w:rsidRPr="007A715B">
              <w:rPr>
                <w:rFonts w:ascii="宋体" w:hAnsi="宋体"/>
                <w:sz w:val="18"/>
                <w:szCs w:val="18"/>
              </w:rPr>
              <w:t>48</w:t>
            </w:r>
          </w:p>
        </w:tc>
        <w:tc>
          <w:tcPr>
            <w:tcW w:w="429" w:type="dxa"/>
            <w:vAlign w:val="center"/>
          </w:tcPr>
          <w:p w:rsidR="00F4250D" w:rsidRPr="007A715B" w:rsidRDefault="00F4250D" w:rsidP="00C22762">
            <w:pPr>
              <w:jc w:val="center"/>
              <w:rPr>
                <w:rFonts w:ascii="宋体" w:hAnsi="宋体"/>
                <w:sz w:val="18"/>
                <w:szCs w:val="18"/>
              </w:rPr>
            </w:pPr>
            <w:r>
              <w:rPr>
                <w:rFonts w:ascii="宋体" w:hAnsi="宋体"/>
                <w:sz w:val="18"/>
                <w:szCs w:val="18"/>
              </w:rPr>
              <w:t>4</w:t>
            </w:r>
            <w:r>
              <w:rPr>
                <w:rFonts w:ascii="宋体" w:hAnsi="宋体" w:hint="eastAsia"/>
                <w:sz w:val="18"/>
                <w:szCs w:val="18"/>
              </w:rPr>
              <w:t>8</w:t>
            </w:r>
          </w:p>
        </w:tc>
        <w:tc>
          <w:tcPr>
            <w:tcW w:w="429" w:type="dxa"/>
            <w:vAlign w:val="center"/>
          </w:tcPr>
          <w:p w:rsidR="00F4250D" w:rsidRPr="007A715B" w:rsidRDefault="00F4250D" w:rsidP="00C22762">
            <w:pPr>
              <w:jc w:val="center"/>
              <w:rPr>
                <w:rFonts w:ascii="宋体" w:hAnsi="宋体"/>
                <w:sz w:val="18"/>
                <w:szCs w:val="18"/>
              </w:rPr>
            </w:pPr>
          </w:p>
        </w:tc>
        <w:tc>
          <w:tcPr>
            <w:tcW w:w="432" w:type="dxa"/>
            <w:vAlign w:val="center"/>
          </w:tcPr>
          <w:p w:rsidR="00F4250D" w:rsidRPr="007A715B" w:rsidRDefault="00F4250D" w:rsidP="00C22762">
            <w:pPr>
              <w:jc w:val="center"/>
              <w:rPr>
                <w:rFonts w:ascii="宋体" w:hAnsi="宋体"/>
                <w:sz w:val="18"/>
                <w:szCs w:val="18"/>
              </w:rPr>
            </w:pPr>
          </w:p>
        </w:tc>
        <w:tc>
          <w:tcPr>
            <w:tcW w:w="478" w:type="dxa"/>
            <w:vAlign w:val="center"/>
          </w:tcPr>
          <w:p w:rsidR="00F4250D" w:rsidRPr="007A715B" w:rsidRDefault="00F4250D" w:rsidP="00C22762">
            <w:pPr>
              <w:jc w:val="center"/>
              <w:rPr>
                <w:rFonts w:ascii="宋体" w:hAnsi="宋体" w:cs="宋体"/>
                <w:sz w:val="18"/>
                <w:szCs w:val="18"/>
              </w:rPr>
            </w:pPr>
            <w:r>
              <w:rPr>
                <w:rFonts w:ascii="宋体" w:hAnsi="宋体" w:hint="eastAsia"/>
                <w:sz w:val="18"/>
                <w:szCs w:val="18"/>
              </w:rPr>
              <w:t>5</w:t>
            </w:r>
          </w:p>
        </w:tc>
        <w:tc>
          <w:tcPr>
            <w:tcW w:w="402" w:type="dxa"/>
            <w:tcBorders>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3</w:t>
            </w:r>
          </w:p>
        </w:tc>
        <w:tc>
          <w:tcPr>
            <w:tcW w:w="392" w:type="dxa"/>
            <w:tcBorders>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8510C2" w:rsidTr="00C22762">
        <w:trPr>
          <w:cantSplit/>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15152</w:t>
            </w:r>
            <w:r>
              <w:rPr>
                <w:rFonts w:ascii="宋体" w:hAnsi="宋体"/>
                <w:sz w:val="18"/>
                <w:szCs w:val="18"/>
              </w:rPr>
              <w:t>04</w:t>
            </w:r>
            <w:r>
              <w:rPr>
                <w:rFonts w:ascii="宋体" w:hAnsi="宋体" w:hint="eastAsia"/>
                <w:sz w:val="18"/>
                <w:szCs w:val="18"/>
              </w:rPr>
              <w:t>005</w:t>
            </w:r>
          </w:p>
        </w:tc>
        <w:tc>
          <w:tcPr>
            <w:tcW w:w="2472" w:type="dxa"/>
            <w:gridSpan w:val="2"/>
            <w:vAlign w:val="center"/>
          </w:tcPr>
          <w:p w:rsidR="00F4250D" w:rsidRPr="007A715B" w:rsidRDefault="00F4250D" w:rsidP="00C22762">
            <w:pPr>
              <w:jc w:val="center"/>
              <w:rPr>
                <w:rFonts w:ascii="宋体" w:hAnsi="宋体"/>
                <w:sz w:val="18"/>
                <w:szCs w:val="18"/>
              </w:rPr>
            </w:pPr>
            <w:r>
              <w:rPr>
                <w:rFonts w:ascii="宋体" w:hAnsi="宋体"/>
                <w:sz w:val="18"/>
                <w:szCs w:val="18"/>
              </w:rPr>
              <w:t>广播电视概论</w:t>
            </w:r>
            <w:r w:rsidRPr="007A715B">
              <w:rPr>
                <w:rFonts w:ascii="宋体" w:hAnsi="宋体" w:hint="eastAsia"/>
                <w:sz w:val="18"/>
                <w:szCs w:val="18"/>
              </w:rPr>
              <w:t>*</w:t>
            </w:r>
          </w:p>
        </w:tc>
        <w:tc>
          <w:tcPr>
            <w:tcW w:w="501"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2</w:t>
            </w:r>
          </w:p>
        </w:tc>
        <w:tc>
          <w:tcPr>
            <w:tcW w:w="720" w:type="dxa"/>
            <w:vAlign w:val="center"/>
          </w:tcPr>
          <w:p w:rsidR="00F4250D" w:rsidRPr="007A715B" w:rsidRDefault="00F4250D" w:rsidP="00C22762">
            <w:pPr>
              <w:jc w:val="center"/>
              <w:rPr>
                <w:rFonts w:ascii="宋体" w:hAnsi="宋体"/>
                <w:sz w:val="18"/>
                <w:szCs w:val="18"/>
              </w:rPr>
            </w:pPr>
            <w:r>
              <w:rPr>
                <w:rFonts w:ascii="宋体" w:hAnsi="宋体" w:hint="eastAsia"/>
                <w:sz w:val="18"/>
                <w:szCs w:val="18"/>
              </w:rPr>
              <w:t>32</w:t>
            </w:r>
          </w:p>
        </w:tc>
        <w:tc>
          <w:tcPr>
            <w:tcW w:w="429" w:type="dxa"/>
            <w:vAlign w:val="center"/>
          </w:tcPr>
          <w:p w:rsidR="00F4250D" w:rsidRPr="007A715B" w:rsidRDefault="00F4250D" w:rsidP="00C22762">
            <w:pPr>
              <w:jc w:val="center"/>
              <w:rPr>
                <w:rFonts w:ascii="宋体" w:hAnsi="宋体"/>
                <w:sz w:val="18"/>
                <w:szCs w:val="18"/>
                <w:highlight w:val="yellow"/>
              </w:rPr>
            </w:pPr>
            <w:r>
              <w:rPr>
                <w:rFonts w:ascii="宋体" w:hAnsi="宋体" w:hint="eastAsia"/>
                <w:sz w:val="18"/>
                <w:szCs w:val="18"/>
              </w:rPr>
              <w:t>32</w:t>
            </w:r>
          </w:p>
        </w:tc>
        <w:tc>
          <w:tcPr>
            <w:tcW w:w="429" w:type="dxa"/>
            <w:vAlign w:val="center"/>
          </w:tcPr>
          <w:p w:rsidR="00F4250D" w:rsidRPr="007A715B" w:rsidRDefault="00F4250D" w:rsidP="00C22762">
            <w:pPr>
              <w:jc w:val="center"/>
              <w:rPr>
                <w:rFonts w:ascii="宋体" w:hAnsi="宋体"/>
                <w:sz w:val="18"/>
                <w:szCs w:val="18"/>
                <w:highlight w:val="yellow"/>
              </w:rPr>
            </w:pPr>
          </w:p>
        </w:tc>
        <w:tc>
          <w:tcPr>
            <w:tcW w:w="432" w:type="dxa"/>
            <w:vAlign w:val="center"/>
          </w:tcPr>
          <w:p w:rsidR="00F4250D" w:rsidRPr="007A715B" w:rsidRDefault="00F4250D" w:rsidP="00C22762">
            <w:pPr>
              <w:jc w:val="center"/>
              <w:rPr>
                <w:rFonts w:ascii="宋体" w:hAnsi="宋体"/>
                <w:sz w:val="18"/>
                <w:szCs w:val="18"/>
              </w:rPr>
            </w:pPr>
          </w:p>
        </w:tc>
        <w:tc>
          <w:tcPr>
            <w:tcW w:w="478" w:type="dxa"/>
            <w:vAlign w:val="center"/>
          </w:tcPr>
          <w:p w:rsidR="00F4250D" w:rsidRPr="007A715B" w:rsidRDefault="00F4250D" w:rsidP="00C22762">
            <w:pPr>
              <w:jc w:val="center"/>
              <w:rPr>
                <w:rFonts w:ascii="宋体" w:hAnsi="宋体" w:cs="宋体"/>
                <w:sz w:val="18"/>
                <w:szCs w:val="18"/>
              </w:rPr>
            </w:pPr>
            <w:r>
              <w:rPr>
                <w:rFonts w:ascii="宋体" w:hAnsi="宋体" w:hint="eastAsia"/>
                <w:sz w:val="18"/>
                <w:szCs w:val="18"/>
              </w:rPr>
              <w:t>4</w:t>
            </w:r>
          </w:p>
        </w:tc>
        <w:tc>
          <w:tcPr>
            <w:tcW w:w="402" w:type="dxa"/>
            <w:tcBorders>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2</w:t>
            </w:r>
          </w:p>
        </w:tc>
        <w:tc>
          <w:tcPr>
            <w:tcW w:w="392" w:type="dxa"/>
            <w:tcBorders>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8510C2" w:rsidTr="00C22762">
        <w:trPr>
          <w:cantSplit/>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vAlign w:val="center"/>
          </w:tcPr>
          <w:p w:rsidR="00F4250D" w:rsidRPr="00490645" w:rsidRDefault="00F4250D" w:rsidP="00C22762">
            <w:pPr>
              <w:jc w:val="center"/>
              <w:rPr>
                <w:rFonts w:ascii="宋体" w:hAnsi="宋体"/>
                <w:sz w:val="18"/>
                <w:szCs w:val="18"/>
              </w:rPr>
            </w:pPr>
            <w:r w:rsidRPr="00490645">
              <w:rPr>
                <w:rFonts w:ascii="宋体" w:hAnsi="宋体" w:hint="eastAsia"/>
                <w:sz w:val="18"/>
                <w:szCs w:val="18"/>
              </w:rPr>
              <w:t>1515</w:t>
            </w:r>
            <w:r>
              <w:rPr>
                <w:rFonts w:ascii="宋体" w:hAnsi="宋体" w:hint="eastAsia"/>
                <w:sz w:val="18"/>
                <w:szCs w:val="18"/>
              </w:rPr>
              <w:t>2</w:t>
            </w:r>
            <w:r w:rsidRPr="00490645">
              <w:rPr>
                <w:rFonts w:ascii="宋体" w:hAnsi="宋体"/>
                <w:sz w:val="18"/>
                <w:szCs w:val="18"/>
              </w:rPr>
              <w:t>04</w:t>
            </w:r>
            <w:r w:rsidRPr="00490645">
              <w:rPr>
                <w:rFonts w:ascii="宋体" w:hAnsi="宋体" w:hint="eastAsia"/>
                <w:sz w:val="18"/>
                <w:szCs w:val="18"/>
              </w:rPr>
              <w:t>006</w:t>
            </w:r>
          </w:p>
        </w:tc>
        <w:tc>
          <w:tcPr>
            <w:tcW w:w="2472" w:type="dxa"/>
            <w:gridSpan w:val="2"/>
            <w:vAlign w:val="center"/>
          </w:tcPr>
          <w:p w:rsidR="00F4250D" w:rsidRPr="00490645" w:rsidRDefault="00F4250D" w:rsidP="00C22762">
            <w:pPr>
              <w:jc w:val="center"/>
              <w:rPr>
                <w:rFonts w:ascii="宋体" w:hAnsi="宋体"/>
                <w:sz w:val="18"/>
                <w:szCs w:val="18"/>
              </w:rPr>
            </w:pPr>
            <w:r w:rsidRPr="00490645">
              <w:rPr>
                <w:rFonts w:ascii="宋体" w:hAnsi="宋体"/>
                <w:sz w:val="18"/>
                <w:szCs w:val="18"/>
              </w:rPr>
              <w:t>新闻摄影</w:t>
            </w:r>
            <w:r w:rsidRPr="00490645">
              <w:rPr>
                <w:rFonts w:ascii="宋体" w:hAnsi="宋体" w:hint="eastAsia"/>
                <w:sz w:val="18"/>
                <w:szCs w:val="18"/>
              </w:rPr>
              <w:t>*</w:t>
            </w:r>
          </w:p>
        </w:tc>
        <w:tc>
          <w:tcPr>
            <w:tcW w:w="501" w:type="dxa"/>
            <w:vAlign w:val="center"/>
          </w:tcPr>
          <w:p w:rsidR="00F4250D" w:rsidRPr="00490645" w:rsidRDefault="00F4250D" w:rsidP="00C22762">
            <w:pPr>
              <w:jc w:val="center"/>
              <w:rPr>
                <w:rFonts w:ascii="宋体" w:hAnsi="宋体"/>
                <w:sz w:val="18"/>
                <w:szCs w:val="18"/>
              </w:rPr>
            </w:pPr>
            <w:r w:rsidRPr="00490645">
              <w:rPr>
                <w:rFonts w:ascii="宋体" w:hAnsi="宋体" w:hint="eastAsia"/>
                <w:sz w:val="18"/>
                <w:szCs w:val="18"/>
              </w:rPr>
              <w:t>4</w:t>
            </w:r>
          </w:p>
        </w:tc>
        <w:tc>
          <w:tcPr>
            <w:tcW w:w="720" w:type="dxa"/>
            <w:vAlign w:val="center"/>
          </w:tcPr>
          <w:p w:rsidR="00F4250D" w:rsidRPr="00490645" w:rsidRDefault="00F4250D" w:rsidP="00C22762">
            <w:pPr>
              <w:jc w:val="center"/>
              <w:rPr>
                <w:rFonts w:ascii="宋体" w:hAnsi="宋体"/>
                <w:sz w:val="18"/>
                <w:szCs w:val="18"/>
              </w:rPr>
            </w:pPr>
            <w:r w:rsidRPr="00490645">
              <w:rPr>
                <w:rFonts w:ascii="宋体" w:hAnsi="宋体" w:hint="eastAsia"/>
                <w:sz w:val="18"/>
                <w:szCs w:val="18"/>
              </w:rPr>
              <w:t>64</w:t>
            </w:r>
          </w:p>
        </w:tc>
        <w:tc>
          <w:tcPr>
            <w:tcW w:w="429" w:type="dxa"/>
            <w:vAlign w:val="center"/>
          </w:tcPr>
          <w:p w:rsidR="00F4250D" w:rsidRPr="00490645" w:rsidRDefault="00F4250D" w:rsidP="00C22762">
            <w:pPr>
              <w:jc w:val="center"/>
              <w:rPr>
                <w:rFonts w:ascii="宋体" w:hAnsi="宋体"/>
                <w:sz w:val="18"/>
                <w:szCs w:val="18"/>
              </w:rPr>
            </w:pPr>
            <w:r w:rsidRPr="00490645">
              <w:rPr>
                <w:rFonts w:ascii="宋体" w:hAnsi="宋体" w:hint="eastAsia"/>
                <w:sz w:val="18"/>
                <w:szCs w:val="18"/>
              </w:rPr>
              <w:t>32</w:t>
            </w:r>
          </w:p>
        </w:tc>
        <w:tc>
          <w:tcPr>
            <w:tcW w:w="429" w:type="dxa"/>
            <w:vAlign w:val="center"/>
          </w:tcPr>
          <w:p w:rsidR="00F4250D" w:rsidRPr="00490645" w:rsidRDefault="00F4250D" w:rsidP="00C22762">
            <w:pPr>
              <w:jc w:val="center"/>
              <w:rPr>
                <w:rFonts w:ascii="宋体" w:hAnsi="宋体"/>
                <w:sz w:val="18"/>
                <w:szCs w:val="18"/>
              </w:rPr>
            </w:pPr>
            <w:r w:rsidRPr="00490645">
              <w:rPr>
                <w:rFonts w:ascii="宋体" w:hAnsi="宋体" w:hint="eastAsia"/>
                <w:sz w:val="18"/>
                <w:szCs w:val="18"/>
              </w:rPr>
              <w:t>32</w:t>
            </w:r>
          </w:p>
        </w:tc>
        <w:tc>
          <w:tcPr>
            <w:tcW w:w="432" w:type="dxa"/>
            <w:vAlign w:val="center"/>
          </w:tcPr>
          <w:p w:rsidR="00F4250D" w:rsidRPr="00490645" w:rsidRDefault="00F4250D" w:rsidP="00C22762">
            <w:pPr>
              <w:jc w:val="center"/>
              <w:rPr>
                <w:rFonts w:ascii="宋体" w:hAnsi="宋体"/>
                <w:sz w:val="18"/>
                <w:szCs w:val="18"/>
              </w:rPr>
            </w:pPr>
          </w:p>
        </w:tc>
        <w:tc>
          <w:tcPr>
            <w:tcW w:w="478" w:type="dxa"/>
            <w:vAlign w:val="center"/>
          </w:tcPr>
          <w:p w:rsidR="00F4250D" w:rsidRPr="00490645" w:rsidRDefault="00F4250D" w:rsidP="00C22762">
            <w:pPr>
              <w:jc w:val="center"/>
              <w:rPr>
                <w:rFonts w:ascii="宋体" w:hAnsi="宋体" w:cs="宋体"/>
                <w:sz w:val="18"/>
                <w:szCs w:val="18"/>
              </w:rPr>
            </w:pPr>
            <w:r>
              <w:rPr>
                <w:rFonts w:ascii="宋体" w:hAnsi="宋体" w:hint="eastAsia"/>
                <w:sz w:val="18"/>
                <w:szCs w:val="18"/>
              </w:rPr>
              <w:t>3</w:t>
            </w:r>
          </w:p>
        </w:tc>
        <w:tc>
          <w:tcPr>
            <w:tcW w:w="402" w:type="dxa"/>
            <w:tcBorders>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4</w:t>
            </w:r>
          </w:p>
        </w:tc>
        <w:tc>
          <w:tcPr>
            <w:tcW w:w="392" w:type="dxa"/>
            <w:tcBorders>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考查</w:t>
            </w:r>
          </w:p>
        </w:tc>
      </w:tr>
      <w:tr w:rsidR="00F4250D" w:rsidRPr="008510C2" w:rsidTr="00C22762">
        <w:trPr>
          <w:cantSplit/>
          <w:trHeight w:val="474"/>
          <w:jc w:val="center"/>
        </w:trPr>
        <w:tc>
          <w:tcPr>
            <w:tcW w:w="451" w:type="dxa"/>
            <w:vMerge/>
            <w:tcBorders>
              <w:right w:val="single" w:sz="4" w:space="0" w:color="auto"/>
            </w:tcBorders>
          </w:tcPr>
          <w:p w:rsidR="00F4250D" w:rsidRPr="00C04098" w:rsidRDefault="00F4250D" w:rsidP="00C22762">
            <w:pPr>
              <w:spacing w:after="0" w:line="260" w:lineRule="exact"/>
              <w:contextualSpacing/>
              <w:jc w:val="center"/>
              <w:rPr>
                <w:rFonts w:ascii="Times New Roman" w:eastAsia="宋体" w:hAnsi="Times New Roman"/>
                <w:sz w:val="18"/>
                <w:szCs w:val="18"/>
              </w:rPr>
            </w:pPr>
          </w:p>
        </w:tc>
        <w:tc>
          <w:tcPr>
            <w:tcW w:w="542" w:type="dxa"/>
            <w:vMerge/>
            <w:tcBorders>
              <w:left w:val="single" w:sz="4" w:space="0" w:color="auto"/>
            </w:tcBorders>
          </w:tcPr>
          <w:p w:rsidR="00F4250D" w:rsidRPr="00C04098" w:rsidRDefault="00F4250D" w:rsidP="00C22762">
            <w:pPr>
              <w:spacing w:after="0" w:line="260" w:lineRule="exact"/>
              <w:contextualSpacing/>
              <w:jc w:val="center"/>
              <w:rPr>
                <w:rFonts w:ascii="Times New Roman" w:eastAsia="宋体" w:hAnsi="Times New Roman"/>
                <w:sz w:val="18"/>
                <w:szCs w:val="18"/>
              </w:rPr>
            </w:pPr>
          </w:p>
        </w:tc>
        <w:tc>
          <w:tcPr>
            <w:tcW w:w="3579" w:type="dxa"/>
            <w:gridSpan w:val="3"/>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宋体" w:hint="eastAsia"/>
                <w:sz w:val="18"/>
                <w:szCs w:val="18"/>
              </w:rPr>
              <w:t>合</w:t>
            </w:r>
            <w:r w:rsidRPr="00C04098">
              <w:rPr>
                <w:rFonts w:ascii="Times New Roman" w:eastAsia="宋体" w:hAnsi="宋体" w:hint="eastAsia"/>
                <w:sz w:val="18"/>
                <w:szCs w:val="18"/>
              </w:rPr>
              <w:t>计</w:t>
            </w:r>
          </w:p>
        </w:tc>
        <w:tc>
          <w:tcPr>
            <w:tcW w:w="501"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15</w:t>
            </w:r>
          </w:p>
        </w:tc>
        <w:tc>
          <w:tcPr>
            <w:tcW w:w="720"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240</w:t>
            </w: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208</w:t>
            </w: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32</w:t>
            </w:r>
          </w:p>
        </w:tc>
        <w:tc>
          <w:tcPr>
            <w:tcW w:w="432"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p>
        </w:tc>
        <w:tc>
          <w:tcPr>
            <w:tcW w:w="478" w:type="dxa"/>
          </w:tcPr>
          <w:p w:rsidR="00F4250D" w:rsidRPr="00CB4797" w:rsidRDefault="00F4250D" w:rsidP="00C22762">
            <w:pPr>
              <w:spacing w:after="0" w:line="260" w:lineRule="exact"/>
              <w:contextualSpacing/>
              <w:jc w:val="center"/>
              <w:rPr>
                <w:rFonts w:ascii="Times New Roman" w:eastAsia="宋体" w:hAnsi="Times New Roman"/>
                <w:sz w:val="18"/>
                <w:szCs w:val="18"/>
              </w:rPr>
            </w:pPr>
          </w:p>
        </w:tc>
        <w:tc>
          <w:tcPr>
            <w:tcW w:w="402" w:type="dxa"/>
            <w:tcBorders>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p>
        </w:tc>
        <w:tc>
          <w:tcPr>
            <w:tcW w:w="392" w:type="dxa"/>
            <w:tcBorders>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p>
        </w:tc>
      </w:tr>
      <w:tr w:rsidR="00F4250D" w:rsidRPr="008510C2" w:rsidTr="00C22762">
        <w:trPr>
          <w:cantSplit/>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p>
        </w:tc>
        <w:tc>
          <w:tcPr>
            <w:tcW w:w="542" w:type="dxa"/>
            <w:vMerge w:val="restart"/>
            <w:tcBorders>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专业主干课</w:t>
            </w:r>
          </w:p>
        </w:tc>
        <w:tc>
          <w:tcPr>
            <w:tcW w:w="1107" w:type="dxa"/>
            <w:shd w:val="clear" w:color="auto" w:fill="FABF8F"/>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001</w:t>
            </w:r>
          </w:p>
        </w:tc>
        <w:tc>
          <w:tcPr>
            <w:tcW w:w="2472" w:type="dxa"/>
            <w:gridSpan w:val="2"/>
            <w:shd w:val="clear" w:color="auto" w:fill="FABF8F"/>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sz w:val="18"/>
                <w:szCs w:val="18"/>
              </w:rPr>
              <w:t>新闻采访与写作</w:t>
            </w:r>
            <w:r w:rsidRPr="007A715B">
              <w:rPr>
                <w:rFonts w:ascii="宋体" w:hAnsi="宋体" w:hint="eastAsia"/>
                <w:sz w:val="18"/>
                <w:szCs w:val="18"/>
              </w:rPr>
              <w:t>*</w:t>
            </w:r>
          </w:p>
        </w:tc>
        <w:tc>
          <w:tcPr>
            <w:tcW w:w="501" w:type="dxa"/>
            <w:shd w:val="clear" w:color="auto" w:fill="FABF8F"/>
            <w:vAlign w:val="center"/>
          </w:tcPr>
          <w:p w:rsidR="00F4250D" w:rsidRPr="007A715B" w:rsidRDefault="00F4250D" w:rsidP="00C22762">
            <w:pPr>
              <w:pStyle w:val="a3"/>
              <w:pBdr>
                <w:bottom w:val="none" w:sz="0" w:space="0" w:color="auto"/>
              </w:pBdr>
              <w:tabs>
                <w:tab w:val="clear" w:pos="4153"/>
                <w:tab w:val="clear" w:pos="8306"/>
              </w:tabs>
              <w:snapToGrid/>
              <w:spacing w:after="0" w:line="360" w:lineRule="auto"/>
              <w:contextualSpacing/>
              <w:rPr>
                <w:rFonts w:ascii="宋体" w:hAnsi="宋体"/>
              </w:rPr>
            </w:pPr>
            <w:r>
              <w:rPr>
                <w:rFonts w:ascii="宋体" w:hAnsi="宋体" w:hint="eastAsia"/>
              </w:rPr>
              <w:t>4</w:t>
            </w:r>
          </w:p>
        </w:tc>
        <w:tc>
          <w:tcPr>
            <w:tcW w:w="720" w:type="dxa"/>
            <w:shd w:val="clear" w:color="auto" w:fill="FABF8F"/>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64</w:t>
            </w:r>
          </w:p>
        </w:tc>
        <w:tc>
          <w:tcPr>
            <w:tcW w:w="429" w:type="dxa"/>
            <w:shd w:val="clear" w:color="auto" w:fill="FABF8F"/>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48</w:t>
            </w:r>
          </w:p>
        </w:tc>
        <w:tc>
          <w:tcPr>
            <w:tcW w:w="429" w:type="dxa"/>
            <w:shd w:val="clear" w:color="auto" w:fill="FABF8F"/>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16</w:t>
            </w:r>
          </w:p>
        </w:tc>
        <w:tc>
          <w:tcPr>
            <w:tcW w:w="432" w:type="dxa"/>
            <w:shd w:val="clear" w:color="auto" w:fill="FABF8F"/>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shd w:val="clear" w:color="auto" w:fill="FABF8F"/>
            <w:vAlign w:val="center"/>
          </w:tcPr>
          <w:p w:rsidR="00F4250D" w:rsidRPr="007A715B" w:rsidRDefault="00F4250D" w:rsidP="00C22762">
            <w:pPr>
              <w:snapToGrid/>
              <w:spacing w:after="0" w:line="360" w:lineRule="auto"/>
              <w:contextualSpacing/>
              <w:jc w:val="center"/>
              <w:rPr>
                <w:rFonts w:ascii="宋体" w:hAnsi="宋体" w:cs="宋体"/>
                <w:sz w:val="18"/>
                <w:szCs w:val="18"/>
              </w:rPr>
            </w:pPr>
            <w:r>
              <w:rPr>
                <w:rFonts w:ascii="宋体" w:hAnsi="宋体" w:hint="eastAsia"/>
                <w:sz w:val="18"/>
                <w:szCs w:val="18"/>
              </w:rPr>
              <w:t>3</w:t>
            </w:r>
          </w:p>
        </w:tc>
        <w:tc>
          <w:tcPr>
            <w:tcW w:w="402" w:type="dxa"/>
            <w:tcBorders>
              <w:right w:val="single" w:sz="4" w:space="0" w:color="auto"/>
            </w:tcBorders>
            <w:shd w:val="clear" w:color="auto" w:fill="FABF8F"/>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4</w:t>
            </w:r>
          </w:p>
        </w:tc>
        <w:tc>
          <w:tcPr>
            <w:tcW w:w="392" w:type="dxa"/>
            <w:tcBorders>
              <w:left w:val="single" w:sz="4" w:space="0" w:color="auto"/>
            </w:tcBorders>
            <w:shd w:val="clear" w:color="auto" w:fill="FABF8F"/>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8510C2" w:rsidTr="00C22762">
        <w:trPr>
          <w:cantSplit/>
          <w:trHeight w:val="45"/>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003</w:t>
            </w:r>
          </w:p>
        </w:tc>
        <w:tc>
          <w:tcPr>
            <w:tcW w:w="2472" w:type="dxa"/>
            <w:gridSpan w:val="2"/>
            <w:tcBorders>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sz w:val="18"/>
                <w:szCs w:val="18"/>
              </w:rPr>
              <w:t>电视摄像</w:t>
            </w:r>
            <w:r w:rsidRPr="007A715B">
              <w:rPr>
                <w:rFonts w:ascii="宋体" w:hAnsi="宋体" w:hint="eastAsia"/>
                <w:sz w:val="18"/>
                <w:szCs w:val="18"/>
              </w:rPr>
              <w:t>*</w:t>
            </w:r>
          </w:p>
        </w:tc>
        <w:tc>
          <w:tcPr>
            <w:tcW w:w="501" w:type="dxa"/>
            <w:tcBorders>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hint="eastAsia"/>
                <w:sz w:val="18"/>
                <w:szCs w:val="18"/>
              </w:rPr>
              <w:t>4</w:t>
            </w:r>
          </w:p>
        </w:tc>
        <w:tc>
          <w:tcPr>
            <w:tcW w:w="720" w:type="dxa"/>
            <w:tcBorders>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hint="eastAsia"/>
                <w:sz w:val="18"/>
                <w:szCs w:val="18"/>
              </w:rPr>
              <w:t>64</w:t>
            </w:r>
          </w:p>
        </w:tc>
        <w:tc>
          <w:tcPr>
            <w:tcW w:w="429" w:type="dxa"/>
            <w:tcBorders>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hint="eastAsia"/>
                <w:sz w:val="18"/>
                <w:szCs w:val="18"/>
              </w:rPr>
              <w:t>32</w:t>
            </w:r>
          </w:p>
        </w:tc>
        <w:tc>
          <w:tcPr>
            <w:tcW w:w="429" w:type="dxa"/>
            <w:tcBorders>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sz w:val="18"/>
                <w:szCs w:val="18"/>
              </w:rPr>
              <w:t>32</w:t>
            </w:r>
          </w:p>
        </w:tc>
        <w:tc>
          <w:tcPr>
            <w:tcW w:w="432" w:type="dxa"/>
            <w:tcBorders>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bottom w:val="single" w:sz="4" w:space="0" w:color="auto"/>
            </w:tcBorders>
            <w:vAlign w:val="center"/>
          </w:tcPr>
          <w:p w:rsidR="00F4250D" w:rsidRPr="007A715B" w:rsidRDefault="00F4250D" w:rsidP="00C22762">
            <w:pPr>
              <w:snapToGrid/>
              <w:spacing w:after="0" w:line="360" w:lineRule="auto"/>
              <w:contextualSpacing/>
              <w:jc w:val="center"/>
              <w:rPr>
                <w:rFonts w:ascii="宋体" w:hAnsi="宋体" w:cs="宋体"/>
                <w:sz w:val="18"/>
                <w:szCs w:val="18"/>
              </w:rPr>
            </w:pPr>
            <w:r>
              <w:rPr>
                <w:rFonts w:ascii="宋体" w:hAnsi="宋体" w:hint="eastAsia"/>
                <w:sz w:val="18"/>
                <w:szCs w:val="18"/>
              </w:rPr>
              <w:t>3</w:t>
            </w:r>
          </w:p>
        </w:tc>
        <w:tc>
          <w:tcPr>
            <w:tcW w:w="402" w:type="dxa"/>
            <w:tcBorders>
              <w:bottom w:val="single" w:sz="4" w:space="0" w:color="auto"/>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4</w:t>
            </w:r>
          </w:p>
        </w:tc>
        <w:tc>
          <w:tcPr>
            <w:tcW w:w="392" w:type="dxa"/>
            <w:tcBorders>
              <w:left w:val="single" w:sz="4" w:space="0" w:color="auto"/>
              <w:bottom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8510C2" w:rsidTr="00C22762">
        <w:trPr>
          <w:cantSplit/>
          <w:trHeight w:val="255"/>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7A715B" w:rsidRDefault="00F4250D" w:rsidP="00C22762">
            <w:pPr>
              <w:snapToGrid/>
              <w:spacing w:after="0" w:line="360" w:lineRule="auto"/>
              <w:contextualSpacing/>
              <w:jc w:val="center"/>
              <w:rPr>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004</w:t>
            </w:r>
          </w:p>
        </w:tc>
        <w:tc>
          <w:tcPr>
            <w:tcW w:w="2472" w:type="dxa"/>
            <w:gridSpan w:val="2"/>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sz w:val="18"/>
                <w:szCs w:val="18"/>
              </w:rPr>
              <w:t>图形图像处理</w:t>
            </w:r>
          </w:p>
        </w:tc>
        <w:tc>
          <w:tcPr>
            <w:tcW w:w="501"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w:t>
            </w:r>
          </w:p>
        </w:tc>
        <w:tc>
          <w:tcPr>
            <w:tcW w:w="720"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32</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16</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16</w:t>
            </w: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4</w:t>
            </w:r>
          </w:p>
        </w:tc>
        <w:tc>
          <w:tcPr>
            <w:tcW w:w="402" w:type="dxa"/>
            <w:tcBorders>
              <w:top w:val="single" w:sz="4" w:space="0" w:color="auto"/>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2</w:t>
            </w:r>
          </w:p>
        </w:tc>
        <w:tc>
          <w:tcPr>
            <w:tcW w:w="392" w:type="dxa"/>
            <w:tcBorders>
              <w:top w:val="single" w:sz="4" w:space="0" w:color="auto"/>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考查</w:t>
            </w:r>
          </w:p>
        </w:tc>
      </w:tr>
      <w:tr w:rsidR="00F4250D" w:rsidRPr="008510C2"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1515</w:t>
            </w:r>
            <w:r>
              <w:rPr>
                <w:rFonts w:ascii="宋体" w:hAnsi="宋体" w:hint="eastAsia"/>
                <w:sz w:val="18"/>
                <w:szCs w:val="18"/>
              </w:rPr>
              <w:t>2</w:t>
            </w:r>
            <w:r w:rsidRPr="00490645">
              <w:rPr>
                <w:rFonts w:ascii="宋体" w:hAnsi="宋体"/>
                <w:sz w:val="18"/>
                <w:szCs w:val="18"/>
              </w:rPr>
              <w:t>05</w:t>
            </w:r>
            <w:r w:rsidRPr="00490645">
              <w:rPr>
                <w:rFonts w:ascii="宋体" w:hAnsi="宋体" w:hint="eastAsia"/>
                <w:sz w:val="18"/>
                <w:szCs w:val="18"/>
              </w:rPr>
              <w:t>005</w:t>
            </w:r>
          </w:p>
        </w:tc>
        <w:tc>
          <w:tcPr>
            <w:tcW w:w="2472" w:type="dxa"/>
            <w:gridSpan w:val="2"/>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非线性编辑</w:t>
            </w:r>
            <w:r w:rsidRPr="00490645">
              <w:rPr>
                <w:rFonts w:ascii="宋体" w:hAnsi="宋体" w:hint="eastAsia"/>
                <w:sz w:val="18"/>
                <w:szCs w:val="18"/>
              </w:rPr>
              <w:t>*</w:t>
            </w:r>
          </w:p>
        </w:tc>
        <w:tc>
          <w:tcPr>
            <w:tcW w:w="501"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3</w:t>
            </w:r>
          </w:p>
        </w:tc>
        <w:tc>
          <w:tcPr>
            <w:tcW w:w="720"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48</w:t>
            </w:r>
          </w:p>
        </w:tc>
        <w:tc>
          <w:tcPr>
            <w:tcW w:w="429"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24</w:t>
            </w:r>
          </w:p>
        </w:tc>
        <w:tc>
          <w:tcPr>
            <w:tcW w:w="429"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24</w:t>
            </w:r>
          </w:p>
        </w:tc>
        <w:tc>
          <w:tcPr>
            <w:tcW w:w="432"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cs="宋体"/>
                <w:sz w:val="18"/>
                <w:szCs w:val="18"/>
              </w:rPr>
            </w:pPr>
            <w:r>
              <w:rPr>
                <w:rFonts w:ascii="宋体" w:hAnsi="宋体" w:cs="宋体" w:hint="eastAsia"/>
                <w:sz w:val="18"/>
                <w:szCs w:val="18"/>
              </w:rPr>
              <w:t>5</w:t>
            </w:r>
          </w:p>
        </w:tc>
        <w:tc>
          <w:tcPr>
            <w:tcW w:w="402" w:type="dxa"/>
            <w:tcBorders>
              <w:top w:val="single" w:sz="4" w:space="0" w:color="auto"/>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3</w:t>
            </w:r>
          </w:p>
        </w:tc>
        <w:tc>
          <w:tcPr>
            <w:tcW w:w="392" w:type="dxa"/>
            <w:tcBorders>
              <w:top w:val="single" w:sz="4" w:space="0" w:color="auto"/>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考查</w:t>
            </w:r>
          </w:p>
        </w:tc>
      </w:tr>
      <w:tr w:rsidR="00F4250D" w:rsidRPr="008510C2"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490645" w:rsidRDefault="00F4250D" w:rsidP="00C22762">
            <w:pPr>
              <w:snapToGrid/>
              <w:spacing w:after="0" w:line="360" w:lineRule="auto"/>
              <w:contextualSpacing/>
              <w:jc w:val="center"/>
              <w:rPr>
                <w:sz w:val="18"/>
                <w:szCs w:val="18"/>
              </w:rPr>
            </w:pPr>
            <w:r w:rsidRPr="00490645">
              <w:rPr>
                <w:rFonts w:ascii="宋体" w:hAnsi="宋体" w:hint="eastAsia"/>
                <w:sz w:val="18"/>
                <w:szCs w:val="18"/>
              </w:rPr>
              <w:t>1515</w:t>
            </w:r>
            <w:r>
              <w:rPr>
                <w:rFonts w:ascii="宋体" w:hAnsi="宋体" w:hint="eastAsia"/>
                <w:sz w:val="18"/>
                <w:szCs w:val="18"/>
              </w:rPr>
              <w:t>2</w:t>
            </w:r>
            <w:r w:rsidRPr="00490645">
              <w:rPr>
                <w:rFonts w:ascii="宋体" w:hAnsi="宋体"/>
                <w:sz w:val="18"/>
                <w:szCs w:val="18"/>
              </w:rPr>
              <w:t>05</w:t>
            </w:r>
            <w:r w:rsidRPr="00490645">
              <w:rPr>
                <w:rFonts w:ascii="宋体" w:hAnsi="宋体" w:hint="eastAsia"/>
                <w:sz w:val="18"/>
                <w:szCs w:val="18"/>
              </w:rPr>
              <w:t>006</w:t>
            </w:r>
          </w:p>
        </w:tc>
        <w:tc>
          <w:tcPr>
            <w:tcW w:w="2472" w:type="dxa"/>
            <w:gridSpan w:val="2"/>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sz w:val="18"/>
                <w:szCs w:val="18"/>
              </w:rPr>
              <w:t>电视</w:t>
            </w:r>
            <w:r w:rsidRPr="00490645">
              <w:rPr>
                <w:rFonts w:ascii="宋体" w:hAnsi="宋体" w:hint="eastAsia"/>
                <w:sz w:val="18"/>
                <w:szCs w:val="18"/>
              </w:rPr>
              <w:t>作品</w:t>
            </w:r>
            <w:r w:rsidRPr="00490645">
              <w:rPr>
                <w:rFonts w:ascii="宋体" w:hAnsi="宋体"/>
                <w:sz w:val="18"/>
                <w:szCs w:val="18"/>
              </w:rPr>
              <w:t>编辑与制作</w:t>
            </w:r>
            <w:r w:rsidRPr="00490645">
              <w:rPr>
                <w:rFonts w:ascii="宋体" w:hAnsi="宋体" w:hint="eastAsia"/>
                <w:sz w:val="18"/>
                <w:szCs w:val="18"/>
              </w:rPr>
              <w:t>*</w:t>
            </w:r>
          </w:p>
        </w:tc>
        <w:tc>
          <w:tcPr>
            <w:tcW w:w="501"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4</w:t>
            </w:r>
          </w:p>
        </w:tc>
        <w:tc>
          <w:tcPr>
            <w:tcW w:w="720"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64</w:t>
            </w:r>
          </w:p>
        </w:tc>
        <w:tc>
          <w:tcPr>
            <w:tcW w:w="429"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highlight w:val="yellow"/>
              </w:rPr>
            </w:pPr>
            <w:r w:rsidRPr="00490645">
              <w:rPr>
                <w:rFonts w:ascii="宋体" w:hAnsi="宋体" w:hint="eastAsia"/>
                <w:sz w:val="18"/>
                <w:szCs w:val="18"/>
              </w:rPr>
              <w:t>32</w:t>
            </w:r>
          </w:p>
        </w:tc>
        <w:tc>
          <w:tcPr>
            <w:tcW w:w="429"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highlight w:val="yellow"/>
              </w:rPr>
            </w:pPr>
            <w:r w:rsidRPr="00490645">
              <w:rPr>
                <w:rFonts w:ascii="宋体" w:hAnsi="宋体" w:hint="eastAsia"/>
                <w:sz w:val="18"/>
                <w:szCs w:val="18"/>
              </w:rPr>
              <w:t>32</w:t>
            </w:r>
          </w:p>
        </w:tc>
        <w:tc>
          <w:tcPr>
            <w:tcW w:w="432"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cs="宋体"/>
                <w:sz w:val="18"/>
                <w:szCs w:val="18"/>
              </w:rPr>
            </w:pPr>
            <w:r>
              <w:rPr>
                <w:rFonts w:ascii="宋体" w:hAnsi="宋体" w:hint="eastAsia"/>
                <w:sz w:val="18"/>
                <w:szCs w:val="18"/>
              </w:rPr>
              <w:t>6</w:t>
            </w:r>
          </w:p>
        </w:tc>
        <w:tc>
          <w:tcPr>
            <w:tcW w:w="402" w:type="dxa"/>
            <w:tcBorders>
              <w:top w:val="single" w:sz="4" w:space="0" w:color="auto"/>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4</w:t>
            </w:r>
          </w:p>
        </w:tc>
        <w:tc>
          <w:tcPr>
            <w:tcW w:w="392" w:type="dxa"/>
            <w:tcBorders>
              <w:top w:val="single" w:sz="4" w:space="0" w:color="auto"/>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8510C2"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008</w:t>
            </w:r>
          </w:p>
        </w:tc>
        <w:tc>
          <w:tcPr>
            <w:tcW w:w="2472" w:type="dxa"/>
            <w:gridSpan w:val="2"/>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sz w:val="18"/>
                <w:szCs w:val="18"/>
              </w:rPr>
              <w:t>纪录片创作与拍摄</w:t>
            </w:r>
            <w:r>
              <w:rPr>
                <w:rFonts w:ascii="宋体" w:hAnsi="宋体" w:hint="eastAsia"/>
                <w:sz w:val="18"/>
                <w:szCs w:val="18"/>
              </w:rPr>
              <w:t>△</w:t>
            </w:r>
          </w:p>
        </w:tc>
        <w:tc>
          <w:tcPr>
            <w:tcW w:w="501"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w:t>
            </w:r>
          </w:p>
        </w:tc>
        <w:tc>
          <w:tcPr>
            <w:tcW w:w="720"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48</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highlight w:val="yellow"/>
              </w:rPr>
            </w:pPr>
            <w:r>
              <w:rPr>
                <w:rFonts w:ascii="宋体" w:hAnsi="宋体" w:hint="eastAsia"/>
                <w:sz w:val="18"/>
                <w:szCs w:val="18"/>
              </w:rPr>
              <w:t>24</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highlight w:val="yellow"/>
              </w:rPr>
            </w:pPr>
            <w:r>
              <w:rPr>
                <w:rFonts w:ascii="宋体" w:hAnsi="宋体" w:hint="eastAsia"/>
                <w:sz w:val="18"/>
                <w:szCs w:val="18"/>
              </w:rPr>
              <w:t>24</w:t>
            </w: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cs="宋体"/>
                <w:sz w:val="18"/>
                <w:szCs w:val="18"/>
              </w:rPr>
            </w:pPr>
            <w:r>
              <w:rPr>
                <w:rFonts w:ascii="宋体" w:hAnsi="宋体" w:hint="eastAsia"/>
                <w:sz w:val="18"/>
                <w:szCs w:val="18"/>
              </w:rPr>
              <w:t>5</w:t>
            </w:r>
          </w:p>
        </w:tc>
        <w:tc>
          <w:tcPr>
            <w:tcW w:w="402" w:type="dxa"/>
            <w:tcBorders>
              <w:top w:val="single" w:sz="4" w:space="0" w:color="auto"/>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3</w:t>
            </w:r>
          </w:p>
        </w:tc>
        <w:tc>
          <w:tcPr>
            <w:tcW w:w="392" w:type="dxa"/>
            <w:tcBorders>
              <w:top w:val="single" w:sz="4" w:space="0" w:color="auto"/>
              <w:lef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考查</w:t>
            </w:r>
          </w:p>
        </w:tc>
      </w:tr>
      <w:tr w:rsidR="00F4250D" w:rsidRPr="008510C2"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009</w:t>
            </w:r>
          </w:p>
        </w:tc>
        <w:tc>
          <w:tcPr>
            <w:tcW w:w="2472" w:type="dxa"/>
            <w:gridSpan w:val="2"/>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sz w:val="18"/>
                <w:szCs w:val="18"/>
              </w:rPr>
              <w:t>新媒体导论</w:t>
            </w:r>
          </w:p>
        </w:tc>
        <w:tc>
          <w:tcPr>
            <w:tcW w:w="501" w:type="dxa"/>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w:t>
            </w:r>
          </w:p>
        </w:tc>
        <w:tc>
          <w:tcPr>
            <w:tcW w:w="720" w:type="dxa"/>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32</w:t>
            </w:r>
          </w:p>
        </w:tc>
        <w:tc>
          <w:tcPr>
            <w:tcW w:w="429" w:type="dxa"/>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24</w:t>
            </w:r>
          </w:p>
        </w:tc>
        <w:tc>
          <w:tcPr>
            <w:tcW w:w="429" w:type="dxa"/>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8</w:t>
            </w: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5</w:t>
            </w:r>
          </w:p>
        </w:tc>
        <w:tc>
          <w:tcPr>
            <w:tcW w:w="402" w:type="dxa"/>
            <w:tcBorders>
              <w:top w:val="single" w:sz="4" w:space="0" w:color="auto"/>
              <w:right w:val="single" w:sz="4" w:space="0" w:color="auto"/>
            </w:tcBorders>
            <w:vAlign w:val="center"/>
          </w:tcPr>
          <w:p w:rsidR="00F4250D" w:rsidRPr="008510C2" w:rsidRDefault="00F4250D" w:rsidP="00C22762">
            <w:pPr>
              <w:spacing w:after="0" w:line="260" w:lineRule="exact"/>
              <w:contextualSpacing/>
              <w:jc w:val="center"/>
              <w:rPr>
                <w:rFonts w:ascii="Times New Roman" w:eastAsia="宋体" w:hAnsi="Times New Roman"/>
                <w:sz w:val="18"/>
                <w:szCs w:val="18"/>
              </w:rPr>
            </w:pPr>
            <w:r w:rsidRPr="008510C2">
              <w:rPr>
                <w:rFonts w:ascii="Times New Roman" w:eastAsia="宋体" w:hAnsi="Times New Roman" w:hint="eastAsia"/>
                <w:sz w:val="18"/>
                <w:szCs w:val="18"/>
              </w:rPr>
              <w:t>2</w:t>
            </w:r>
          </w:p>
        </w:tc>
        <w:tc>
          <w:tcPr>
            <w:tcW w:w="392" w:type="dxa"/>
            <w:tcBorders>
              <w:top w:val="single" w:sz="4" w:space="0" w:color="auto"/>
              <w:left w:val="single" w:sz="4" w:space="0" w:color="auto"/>
            </w:tcBorders>
            <w:vAlign w:val="center"/>
          </w:tcPr>
          <w:p w:rsidR="00F4250D" w:rsidRPr="008510C2" w:rsidRDefault="00F4250D" w:rsidP="00C22762">
            <w:pPr>
              <w:spacing w:after="0" w:line="260" w:lineRule="exact"/>
              <w:contextualSpacing/>
              <w:rPr>
                <w:rFonts w:ascii="Times New Roman" w:eastAsia="宋体" w:hAnsi="Times New Roman"/>
                <w:sz w:val="18"/>
                <w:szCs w:val="18"/>
              </w:rPr>
            </w:pPr>
            <w:r w:rsidRPr="008510C2">
              <w:rPr>
                <w:rFonts w:ascii="Times New Roman" w:eastAsia="宋体" w:hAnsi="Times New Roman" w:hint="eastAsia"/>
                <w:sz w:val="18"/>
                <w:szCs w:val="18"/>
              </w:rPr>
              <w:t>考试</w:t>
            </w:r>
          </w:p>
        </w:tc>
      </w:tr>
      <w:tr w:rsidR="00F4250D" w:rsidRPr="00C04098"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010</w:t>
            </w:r>
          </w:p>
        </w:tc>
        <w:tc>
          <w:tcPr>
            <w:tcW w:w="2472" w:type="dxa"/>
            <w:gridSpan w:val="2"/>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网络信息采集与编辑</w:t>
            </w:r>
          </w:p>
        </w:tc>
        <w:tc>
          <w:tcPr>
            <w:tcW w:w="501"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w:t>
            </w:r>
          </w:p>
        </w:tc>
        <w:tc>
          <w:tcPr>
            <w:tcW w:w="720"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48</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24</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24</w:t>
            </w: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cs="宋体"/>
                <w:sz w:val="18"/>
                <w:szCs w:val="18"/>
              </w:rPr>
            </w:pPr>
            <w:r>
              <w:rPr>
                <w:rFonts w:ascii="宋体" w:hAnsi="宋体" w:cs="宋体" w:hint="eastAsia"/>
                <w:sz w:val="18"/>
                <w:szCs w:val="18"/>
              </w:rPr>
              <w:t>6</w:t>
            </w:r>
          </w:p>
        </w:tc>
        <w:tc>
          <w:tcPr>
            <w:tcW w:w="402" w:type="dxa"/>
            <w:tcBorders>
              <w:top w:val="single" w:sz="4" w:space="0" w:color="auto"/>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3</w:t>
            </w:r>
          </w:p>
        </w:tc>
        <w:tc>
          <w:tcPr>
            <w:tcW w:w="392" w:type="dxa"/>
            <w:tcBorders>
              <w:top w:val="single" w:sz="4" w:space="0" w:color="auto"/>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考查</w:t>
            </w:r>
          </w:p>
        </w:tc>
      </w:tr>
      <w:tr w:rsidR="00F4250D" w:rsidRPr="00C04098"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7A715B" w:rsidRDefault="00F4250D" w:rsidP="00C22762">
            <w:pPr>
              <w:snapToGrid/>
              <w:spacing w:after="0" w:line="360" w:lineRule="auto"/>
              <w:contextualSpacing/>
              <w:jc w:val="center"/>
              <w:rPr>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012</w:t>
            </w:r>
          </w:p>
        </w:tc>
        <w:tc>
          <w:tcPr>
            <w:tcW w:w="2472" w:type="dxa"/>
            <w:gridSpan w:val="2"/>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播音与主持</w:t>
            </w:r>
          </w:p>
        </w:tc>
        <w:tc>
          <w:tcPr>
            <w:tcW w:w="501"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w:t>
            </w:r>
          </w:p>
        </w:tc>
        <w:tc>
          <w:tcPr>
            <w:tcW w:w="720"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48</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24</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24</w:t>
            </w: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cs="宋体"/>
                <w:sz w:val="18"/>
                <w:szCs w:val="18"/>
              </w:rPr>
            </w:pPr>
            <w:r>
              <w:rPr>
                <w:rFonts w:ascii="宋体" w:hAnsi="宋体" w:cs="宋体" w:hint="eastAsia"/>
                <w:sz w:val="18"/>
                <w:szCs w:val="18"/>
              </w:rPr>
              <w:t>5</w:t>
            </w:r>
          </w:p>
        </w:tc>
        <w:tc>
          <w:tcPr>
            <w:tcW w:w="402" w:type="dxa"/>
            <w:tcBorders>
              <w:top w:val="single" w:sz="4" w:space="0" w:color="auto"/>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3</w:t>
            </w:r>
          </w:p>
        </w:tc>
        <w:tc>
          <w:tcPr>
            <w:tcW w:w="392" w:type="dxa"/>
            <w:tcBorders>
              <w:top w:val="single" w:sz="4" w:space="0" w:color="auto"/>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考查</w:t>
            </w:r>
          </w:p>
        </w:tc>
      </w:tr>
      <w:tr w:rsidR="00F4250D" w:rsidRPr="00C04098"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490645" w:rsidRDefault="00F4250D" w:rsidP="00C22762">
            <w:pPr>
              <w:snapToGrid/>
              <w:spacing w:after="0" w:line="360" w:lineRule="auto"/>
              <w:contextualSpacing/>
              <w:jc w:val="center"/>
              <w:rPr>
                <w:sz w:val="18"/>
                <w:szCs w:val="18"/>
              </w:rPr>
            </w:pPr>
            <w:r w:rsidRPr="00490645">
              <w:rPr>
                <w:rFonts w:ascii="宋体" w:hAnsi="宋体" w:hint="eastAsia"/>
                <w:sz w:val="18"/>
                <w:szCs w:val="18"/>
              </w:rPr>
              <w:t>1515</w:t>
            </w:r>
            <w:r>
              <w:rPr>
                <w:rFonts w:ascii="宋体" w:hAnsi="宋体" w:hint="eastAsia"/>
                <w:sz w:val="18"/>
                <w:szCs w:val="18"/>
              </w:rPr>
              <w:t>2</w:t>
            </w:r>
            <w:r w:rsidRPr="00490645">
              <w:rPr>
                <w:rFonts w:ascii="宋体" w:hAnsi="宋体"/>
                <w:sz w:val="18"/>
                <w:szCs w:val="18"/>
              </w:rPr>
              <w:t>05</w:t>
            </w:r>
            <w:r w:rsidRPr="00490645">
              <w:rPr>
                <w:rFonts w:ascii="宋体" w:hAnsi="宋体" w:hint="eastAsia"/>
                <w:sz w:val="18"/>
                <w:szCs w:val="18"/>
              </w:rPr>
              <w:t>013</w:t>
            </w:r>
          </w:p>
        </w:tc>
        <w:tc>
          <w:tcPr>
            <w:tcW w:w="2472" w:type="dxa"/>
            <w:gridSpan w:val="2"/>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广播电视文案写作</w:t>
            </w:r>
          </w:p>
        </w:tc>
        <w:tc>
          <w:tcPr>
            <w:tcW w:w="501"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4</w:t>
            </w:r>
          </w:p>
        </w:tc>
        <w:tc>
          <w:tcPr>
            <w:tcW w:w="720"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64</w:t>
            </w:r>
          </w:p>
        </w:tc>
        <w:tc>
          <w:tcPr>
            <w:tcW w:w="429"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48</w:t>
            </w:r>
          </w:p>
        </w:tc>
        <w:tc>
          <w:tcPr>
            <w:tcW w:w="429"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r w:rsidRPr="00490645">
              <w:rPr>
                <w:rFonts w:ascii="宋体" w:hAnsi="宋体" w:hint="eastAsia"/>
                <w:sz w:val="18"/>
                <w:szCs w:val="18"/>
              </w:rPr>
              <w:t>16</w:t>
            </w:r>
          </w:p>
        </w:tc>
        <w:tc>
          <w:tcPr>
            <w:tcW w:w="432"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490645" w:rsidRDefault="00F4250D" w:rsidP="00C22762">
            <w:pPr>
              <w:snapToGrid/>
              <w:spacing w:after="0" w:line="360" w:lineRule="auto"/>
              <w:contextualSpacing/>
              <w:jc w:val="center"/>
              <w:rPr>
                <w:rFonts w:ascii="宋体" w:hAnsi="宋体" w:cs="宋体"/>
                <w:sz w:val="18"/>
                <w:szCs w:val="18"/>
              </w:rPr>
            </w:pPr>
            <w:r>
              <w:rPr>
                <w:rFonts w:ascii="宋体" w:hAnsi="宋体" w:cs="宋体" w:hint="eastAsia"/>
                <w:sz w:val="18"/>
                <w:szCs w:val="18"/>
              </w:rPr>
              <w:t>4</w:t>
            </w:r>
          </w:p>
        </w:tc>
        <w:tc>
          <w:tcPr>
            <w:tcW w:w="402" w:type="dxa"/>
            <w:tcBorders>
              <w:top w:val="single" w:sz="4" w:space="0" w:color="auto"/>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4</w:t>
            </w:r>
          </w:p>
        </w:tc>
        <w:tc>
          <w:tcPr>
            <w:tcW w:w="392" w:type="dxa"/>
            <w:tcBorders>
              <w:top w:val="single" w:sz="4" w:space="0" w:color="auto"/>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考试</w:t>
            </w:r>
          </w:p>
        </w:tc>
      </w:tr>
      <w:tr w:rsidR="00F4250D" w:rsidRPr="00C04098"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577E4B" w:rsidRDefault="00F4250D" w:rsidP="00C22762">
            <w:pPr>
              <w:snapToGrid/>
              <w:spacing w:after="0" w:line="360" w:lineRule="auto"/>
              <w:contextualSpacing/>
              <w:jc w:val="center"/>
              <w:rPr>
                <w:b/>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015</w:t>
            </w:r>
          </w:p>
        </w:tc>
        <w:tc>
          <w:tcPr>
            <w:tcW w:w="2472" w:type="dxa"/>
            <w:gridSpan w:val="2"/>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sz w:val="18"/>
                <w:szCs w:val="18"/>
              </w:rPr>
              <w:t>社会调查理论与方法</w:t>
            </w:r>
          </w:p>
        </w:tc>
        <w:tc>
          <w:tcPr>
            <w:tcW w:w="501"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w:t>
            </w:r>
          </w:p>
        </w:tc>
        <w:tc>
          <w:tcPr>
            <w:tcW w:w="720"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32</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highlight w:val="yellow"/>
              </w:rPr>
            </w:pPr>
            <w:r>
              <w:rPr>
                <w:rFonts w:ascii="宋体" w:hAnsi="宋体" w:hint="eastAsia"/>
                <w:sz w:val="18"/>
                <w:szCs w:val="18"/>
              </w:rPr>
              <w:t>24</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highlight w:val="yellow"/>
              </w:rPr>
            </w:pPr>
            <w:r>
              <w:rPr>
                <w:rFonts w:ascii="宋体" w:hAnsi="宋体" w:hint="eastAsia"/>
                <w:sz w:val="18"/>
                <w:szCs w:val="18"/>
              </w:rPr>
              <w:t>8</w:t>
            </w: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cs="宋体"/>
                <w:sz w:val="18"/>
                <w:szCs w:val="18"/>
              </w:rPr>
            </w:pPr>
            <w:r>
              <w:rPr>
                <w:rFonts w:ascii="宋体" w:hAnsi="宋体" w:hint="eastAsia"/>
                <w:sz w:val="18"/>
                <w:szCs w:val="18"/>
              </w:rPr>
              <w:t>4</w:t>
            </w:r>
          </w:p>
        </w:tc>
        <w:tc>
          <w:tcPr>
            <w:tcW w:w="402" w:type="dxa"/>
            <w:tcBorders>
              <w:top w:val="single" w:sz="4" w:space="0" w:color="auto"/>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2</w:t>
            </w:r>
          </w:p>
        </w:tc>
        <w:tc>
          <w:tcPr>
            <w:tcW w:w="392" w:type="dxa"/>
            <w:tcBorders>
              <w:top w:val="single" w:sz="4" w:space="0" w:color="auto"/>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考查</w:t>
            </w:r>
          </w:p>
        </w:tc>
      </w:tr>
      <w:tr w:rsidR="00F4250D" w:rsidRPr="00C04098"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016</w:t>
            </w:r>
          </w:p>
        </w:tc>
        <w:tc>
          <w:tcPr>
            <w:tcW w:w="2472" w:type="dxa"/>
            <w:gridSpan w:val="2"/>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sz w:val="18"/>
                <w:szCs w:val="18"/>
              </w:rPr>
              <w:t>媒介伦理与法规</w:t>
            </w:r>
          </w:p>
        </w:tc>
        <w:tc>
          <w:tcPr>
            <w:tcW w:w="501"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w:t>
            </w:r>
          </w:p>
        </w:tc>
        <w:tc>
          <w:tcPr>
            <w:tcW w:w="720"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16</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16</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w:t>
            </w:r>
          </w:p>
        </w:tc>
        <w:tc>
          <w:tcPr>
            <w:tcW w:w="402" w:type="dxa"/>
            <w:tcBorders>
              <w:top w:val="single" w:sz="4" w:space="0" w:color="auto"/>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1</w:t>
            </w:r>
          </w:p>
        </w:tc>
        <w:tc>
          <w:tcPr>
            <w:tcW w:w="392" w:type="dxa"/>
            <w:tcBorders>
              <w:top w:val="single" w:sz="4" w:space="0" w:color="auto"/>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考试</w:t>
            </w:r>
          </w:p>
        </w:tc>
      </w:tr>
      <w:tr w:rsidR="00F4250D" w:rsidRPr="00C04098" w:rsidTr="00C22762">
        <w:trPr>
          <w:cantSplit/>
          <w:trHeight w:val="52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top w:val="single" w:sz="4" w:space="0" w:color="auto"/>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1107" w:type="dxa"/>
            <w:tcBorders>
              <w:top w:val="single" w:sz="4" w:space="0" w:color="auto"/>
            </w:tcBorders>
            <w:vAlign w:val="center"/>
          </w:tcPr>
          <w:p w:rsidR="00F4250D"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15152</w:t>
            </w:r>
            <w:r>
              <w:rPr>
                <w:rFonts w:ascii="宋体" w:hAnsi="宋体"/>
                <w:sz w:val="18"/>
                <w:szCs w:val="18"/>
              </w:rPr>
              <w:t>05</w:t>
            </w:r>
            <w:r>
              <w:rPr>
                <w:rFonts w:ascii="宋体" w:hAnsi="宋体" w:hint="eastAsia"/>
                <w:sz w:val="18"/>
                <w:szCs w:val="18"/>
              </w:rPr>
              <w:t>017</w:t>
            </w:r>
          </w:p>
        </w:tc>
        <w:tc>
          <w:tcPr>
            <w:tcW w:w="2472" w:type="dxa"/>
            <w:gridSpan w:val="2"/>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媒介营销与管理</w:t>
            </w:r>
          </w:p>
        </w:tc>
        <w:tc>
          <w:tcPr>
            <w:tcW w:w="501"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2</w:t>
            </w:r>
          </w:p>
        </w:tc>
        <w:tc>
          <w:tcPr>
            <w:tcW w:w="720"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sidRPr="007A715B">
              <w:rPr>
                <w:rFonts w:ascii="宋体" w:hAnsi="宋体" w:hint="eastAsia"/>
                <w:sz w:val="18"/>
                <w:szCs w:val="18"/>
              </w:rPr>
              <w:t>32</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r>
              <w:rPr>
                <w:rFonts w:ascii="宋体" w:hAnsi="宋体" w:hint="eastAsia"/>
                <w:sz w:val="18"/>
                <w:szCs w:val="18"/>
              </w:rPr>
              <w:t>32</w:t>
            </w:r>
          </w:p>
        </w:tc>
        <w:tc>
          <w:tcPr>
            <w:tcW w:w="429"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32"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sz w:val="18"/>
                <w:szCs w:val="18"/>
              </w:rPr>
            </w:pPr>
          </w:p>
        </w:tc>
        <w:tc>
          <w:tcPr>
            <w:tcW w:w="478" w:type="dxa"/>
            <w:tcBorders>
              <w:top w:val="single" w:sz="4" w:space="0" w:color="auto"/>
            </w:tcBorders>
            <w:vAlign w:val="center"/>
          </w:tcPr>
          <w:p w:rsidR="00F4250D" w:rsidRPr="007A715B" w:rsidRDefault="00F4250D" w:rsidP="00C22762">
            <w:pPr>
              <w:snapToGrid/>
              <w:spacing w:after="0" w:line="360" w:lineRule="auto"/>
              <w:contextualSpacing/>
              <w:jc w:val="center"/>
              <w:rPr>
                <w:rFonts w:ascii="宋体" w:hAnsi="宋体" w:cs="宋体"/>
                <w:sz w:val="18"/>
                <w:szCs w:val="18"/>
              </w:rPr>
            </w:pPr>
            <w:r>
              <w:rPr>
                <w:rFonts w:ascii="宋体" w:hAnsi="宋体" w:hint="eastAsia"/>
                <w:sz w:val="18"/>
                <w:szCs w:val="18"/>
              </w:rPr>
              <w:t>6</w:t>
            </w:r>
          </w:p>
        </w:tc>
        <w:tc>
          <w:tcPr>
            <w:tcW w:w="402" w:type="dxa"/>
            <w:tcBorders>
              <w:top w:val="single" w:sz="4" w:space="0" w:color="auto"/>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2</w:t>
            </w:r>
          </w:p>
        </w:tc>
        <w:tc>
          <w:tcPr>
            <w:tcW w:w="392" w:type="dxa"/>
            <w:tcBorders>
              <w:top w:val="single" w:sz="4" w:space="0" w:color="auto"/>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考试</w:t>
            </w:r>
          </w:p>
        </w:tc>
      </w:tr>
      <w:tr w:rsidR="00F4250D" w:rsidRPr="00C04098" w:rsidTr="00C22762">
        <w:trPr>
          <w:cantSplit/>
          <w:trHeight w:val="45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542" w:type="dxa"/>
            <w:vMerge/>
            <w:tcBorders>
              <w:left w:val="single" w:sz="4" w:space="0" w:color="auto"/>
            </w:tcBorders>
            <w:vAlign w:val="center"/>
          </w:tcPr>
          <w:p w:rsidR="00F4250D" w:rsidRPr="00C04098" w:rsidRDefault="00F4250D" w:rsidP="00C22762">
            <w:pPr>
              <w:spacing w:after="0" w:line="260" w:lineRule="exact"/>
              <w:contextualSpacing/>
              <w:rPr>
                <w:rFonts w:ascii="Times New Roman" w:eastAsia="宋体" w:hAnsi="Times New Roman"/>
                <w:sz w:val="18"/>
                <w:szCs w:val="18"/>
              </w:rPr>
            </w:pPr>
          </w:p>
        </w:tc>
        <w:tc>
          <w:tcPr>
            <w:tcW w:w="3579" w:type="dxa"/>
            <w:gridSpan w:val="3"/>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宋体" w:hint="eastAsia"/>
                <w:sz w:val="18"/>
                <w:szCs w:val="18"/>
              </w:rPr>
              <w:t>合</w:t>
            </w:r>
            <w:r w:rsidRPr="00C04098">
              <w:rPr>
                <w:rFonts w:ascii="Times New Roman" w:eastAsia="宋体" w:hAnsi="宋体" w:hint="eastAsia"/>
                <w:sz w:val="18"/>
                <w:szCs w:val="18"/>
              </w:rPr>
              <w:t>计</w:t>
            </w:r>
          </w:p>
        </w:tc>
        <w:tc>
          <w:tcPr>
            <w:tcW w:w="501"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37</w:t>
            </w:r>
          </w:p>
        </w:tc>
        <w:tc>
          <w:tcPr>
            <w:tcW w:w="720"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592</w:t>
            </w: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368</w:t>
            </w: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224</w:t>
            </w:r>
          </w:p>
        </w:tc>
        <w:tc>
          <w:tcPr>
            <w:tcW w:w="432"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p>
        </w:tc>
        <w:tc>
          <w:tcPr>
            <w:tcW w:w="478" w:type="dxa"/>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c>
          <w:tcPr>
            <w:tcW w:w="402" w:type="dxa"/>
            <w:tcBorders>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c>
          <w:tcPr>
            <w:tcW w:w="392" w:type="dxa"/>
            <w:tcBorders>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r>
      <w:tr w:rsidR="00F4250D" w:rsidRPr="00C04098" w:rsidTr="00C22762">
        <w:trPr>
          <w:cantSplit/>
          <w:trHeight w:val="452"/>
          <w:jc w:val="center"/>
        </w:trPr>
        <w:tc>
          <w:tcPr>
            <w:tcW w:w="451" w:type="dxa"/>
            <w:vMerge/>
            <w:tcBorders>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p>
        </w:tc>
        <w:tc>
          <w:tcPr>
            <w:tcW w:w="542" w:type="dxa"/>
            <w:tcBorders>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集中实践</w:t>
            </w:r>
          </w:p>
        </w:tc>
        <w:tc>
          <w:tcPr>
            <w:tcW w:w="1124" w:type="dxa"/>
            <w:gridSpan w:val="2"/>
            <w:tcBorders>
              <w:right w:val="single" w:sz="4" w:space="0" w:color="auto"/>
            </w:tcBorders>
            <w:vAlign w:val="center"/>
          </w:tcPr>
          <w:p w:rsidR="00F4250D" w:rsidRPr="000238A5" w:rsidRDefault="00F4250D" w:rsidP="00C22762">
            <w:pPr>
              <w:jc w:val="center"/>
              <w:rPr>
                <w:rFonts w:ascii="宋体" w:eastAsia="宋体" w:hAnsi="宋体"/>
                <w:sz w:val="18"/>
                <w:szCs w:val="18"/>
              </w:rPr>
            </w:pPr>
            <w:r>
              <w:rPr>
                <w:rFonts w:ascii="宋体" w:eastAsia="宋体" w:hAnsi="宋体" w:hint="eastAsia"/>
                <w:sz w:val="18"/>
                <w:szCs w:val="18"/>
              </w:rPr>
              <w:t>15152</w:t>
            </w:r>
            <w:r w:rsidRPr="000238A5">
              <w:rPr>
                <w:rFonts w:ascii="宋体" w:eastAsia="宋体" w:hAnsi="宋体" w:hint="eastAsia"/>
                <w:sz w:val="18"/>
                <w:szCs w:val="18"/>
              </w:rPr>
              <w:t>07010</w:t>
            </w:r>
          </w:p>
        </w:tc>
        <w:tc>
          <w:tcPr>
            <w:tcW w:w="2455" w:type="dxa"/>
            <w:tcBorders>
              <w:left w:val="single" w:sz="4" w:space="0" w:color="auto"/>
            </w:tcBorders>
            <w:vAlign w:val="center"/>
          </w:tcPr>
          <w:p w:rsidR="00F4250D" w:rsidRPr="000238A5" w:rsidRDefault="00F4250D" w:rsidP="00C22762">
            <w:pPr>
              <w:jc w:val="center"/>
              <w:rPr>
                <w:rFonts w:ascii="宋体" w:eastAsia="宋体" w:hAnsi="宋体"/>
                <w:sz w:val="18"/>
                <w:szCs w:val="18"/>
              </w:rPr>
            </w:pPr>
            <w:r w:rsidRPr="000238A5">
              <w:rPr>
                <w:rFonts w:ascii="宋体" w:eastAsia="宋体" w:hAnsi="宋体" w:hint="eastAsia"/>
                <w:sz w:val="18"/>
                <w:szCs w:val="18"/>
              </w:rPr>
              <w:t>毕业设计（论文）</w:t>
            </w:r>
          </w:p>
        </w:tc>
        <w:tc>
          <w:tcPr>
            <w:tcW w:w="501"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8</w:t>
            </w:r>
          </w:p>
        </w:tc>
        <w:tc>
          <w:tcPr>
            <w:tcW w:w="720"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p>
        </w:tc>
        <w:tc>
          <w:tcPr>
            <w:tcW w:w="432"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8</w:t>
            </w:r>
            <w:r>
              <w:rPr>
                <w:rFonts w:ascii="Times New Roman" w:eastAsia="宋体" w:hAnsi="Times New Roman" w:hint="eastAsia"/>
                <w:sz w:val="18"/>
                <w:szCs w:val="18"/>
              </w:rPr>
              <w:t>周</w:t>
            </w:r>
          </w:p>
        </w:tc>
        <w:tc>
          <w:tcPr>
            <w:tcW w:w="478" w:type="dxa"/>
          </w:tcPr>
          <w:p w:rsidR="00F4250D" w:rsidRPr="0006110F" w:rsidRDefault="00F4250D" w:rsidP="00C22762">
            <w:pPr>
              <w:spacing w:after="0" w:line="260" w:lineRule="exact"/>
              <w:contextualSpacing/>
              <w:jc w:val="center"/>
              <w:rPr>
                <w:rFonts w:ascii="Times New Roman" w:eastAsia="宋体" w:hAnsi="Times New Roman"/>
                <w:sz w:val="18"/>
                <w:szCs w:val="18"/>
              </w:rPr>
            </w:pPr>
            <w:r w:rsidRPr="0006110F">
              <w:rPr>
                <w:rFonts w:ascii="Times New Roman" w:eastAsia="宋体" w:hAnsi="Times New Roman" w:hint="eastAsia"/>
                <w:sz w:val="18"/>
                <w:szCs w:val="18"/>
              </w:rPr>
              <w:t>6</w:t>
            </w:r>
          </w:p>
        </w:tc>
        <w:tc>
          <w:tcPr>
            <w:tcW w:w="402" w:type="dxa"/>
            <w:tcBorders>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c>
          <w:tcPr>
            <w:tcW w:w="392" w:type="dxa"/>
            <w:tcBorders>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r>
      <w:tr w:rsidR="00F4250D" w:rsidRPr="00C04098" w:rsidTr="00C22762">
        <w:trPr>
          <w:cantSplit/>
          <w:trHeight w:val="452"/>
          <w:jc w:val="center"/>
        </w:trPr>
        <w:tc>
          <w:tcPr>
            <w:tcW w:w="4572" w:type="dxa"/>
            <w:gridSpan w:val="5"/>
            <w:vAlign w:val="center"/>
          </w:tcPr>
          <w:p w:rsidR="00F4250D" w:rsidRPr="00C04098" w:rsidRDefault="00F4250D" w:rsidP="00C22762">
            <w:pPr>
              <w:spacing w:after="0" w:line="260" w:lineRule="exact"/>
              <w:contextualSpacing/>
              <w:jc w:val="center"/>
              <w:rPr>
                <w:rFonts w:ascii="Times New Roman" w:eastAsia="宋体" w:hAnsi="宋体"/>
                <w:sz w:val="18"/>
                <w:szCs w:val="18"/>
              </w:rPr>
            </w:pPr>
            <w:r w:rsidRPr="00C04098">
              <w:rPr>
                <w:rFonts w:ascii="Times New Roman" w:eastAsia="宋体" w:hAnsi="宋体" w:hint="eastAsia"/>
                <w:sz w:val="18"/>
                <w:szCs w:val="18"/>
              </w:rPr>
              <w:t>总计</w:t>
            </w:r>
          </w:p>
        </w:tc>
        <w:tc>
          <w:tcPr>
            <w:tcW w:w="501"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sidRPr="00CB4797">
              <w:rPr>
                <w:rFonts w:ascii="Times New Roman" w:eastAsia="宋体" w:hAnsi="Times New Roman" w:hint="eastAsia"/>
                <w:sz w:val="18"/>
                <w:szCs w:val="18"/>
              </w:rPr>
              <w:t>60</w:t>
            </w:r>
          </w:p>
        </w:tc>
        <w:tc>
          <w:tcPr>
            <w:tcW w:w="720"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832</w:t>
            </w: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576</w:t>
            </w:r>
          </w:p>
        </w:tc>
        <w:tc>
          <w:tcPr>
            <w:tcW w:w="429"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256</w:t>
            </w:r>
          </w:p>
        </w:tc>
        <w:tc>
          <w:tcPr>
            <w:tcW w:w="432" w:type="dxa"/>
            <w:vAlign w:val="center"/>
          </w:tcPr>
          <w:p w:rsidR="00F4250D" w:rsidRPr="00CB4797" w:rsidRDefault="00F4250D" w:rsidP="00C22762">
            <w:pPr>
              <w:spacing w:after="0" w:line="260" w:lineRule="exact"/>
              <w:contextualSpacing/>
              <w:jc w:val="center"/>
              <w:rPr>
                <w:rFonts w:ascii="Times New Roman" w:eastAsia="宋体" w:hAnsi="Times New Roman"/>
                <w:sz w:val="18"/>
                <w:szCs w:val="18"/>
              </w:rPr>
            </w:pPr>
            <w:r>
              <w:rPr>
                <w:rFonts w:ascii="Times New Roman" w:eastAsia="宋体" w:hAnsi="Times New Roman" w:hint="eastAsia"/>
                <w:sz w:val="18"/>
                <w:szCs w:val="18"/>
              </w:rPr>
              <w:t>8</w:t>
            </w:r>
            <w:r>
              <w:rPr>
                <w:rFonts w:ascii="Times New Roman" w:eastAsia="宋体" w:hAnsi="Times New Roman" w:hint="eastAsia"/>
                <w:sz w:val="18"/>
                <w:szCs w:val="18"/>
              </w:rPr>
              <w:t>周</w:t>
            </w:r>
          </w:p>
        </w:tc>
        <w:tc>
          <w:tcPr>
            <w:tcW w:w="478" w:type="dxa"/>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c>
          <w:tcPr>
            <w:tcW w:w="402" w:type="dxa"/>
            <w:tcBorders>
              <w:righ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c>
          <w:tcPr>
            <w:tcW w:w="392" w:type="dxa"/>
            <w:tcBorders>
              <w:left w:val="single" w:sz="4" w:space="0" w:color="auto"/>
            </w:tcBorders>
            <w:vAlign w:val="center"/>
          </w:tcPr>
          <w:p w:rsidR="00F4250D" w:rsidRPr="00C04098" w:rsidRDefault="00F4250D" w:rsidP="00C22762">
            <w:pPr>
              <w:spacing w:after="0" w:line="260" w:lineRule="exact"/>
              <w:contextualSpacing/>
              <w:jc w:val="center"/>
              <w:rPr>
                <w:rFonts w:ascii="Times New Roman" w:eastAsia="宋体" w:hAnsi="Times New Roman"/>
                <w:color w:val="FF0000"/>
                <w:sz w:val="18"/>
                <w:szCs w:val="18"/>
              </w:rPr>
            </w:pPr>
          </w:p>
        </w:tc>
      </w:tr>
    </w:tbl>
    <w:p w:rsidR="00F4250D" w:rsidRDefault="00F4250D" w:rsidP="00F4250D">
      <w:pPr>
        <w:spacing w:line="220" w:lineRule="atLeast"/>
      </w:pPr>
    </w:p>
    <w:p w:rsidR="00F4250D" w:rsidRPr="00D617E2" w:rsidRDefault="00F4250D" w:rsidP="00F4250D">
      <w:pPr>
        <w:spacing w:line="220" w:lineRule="atLeast"/>
        <w:rPr>
          <w:rFonts w:ascii="黑体" w:eastAsia="黑体" w:hAnsi="黑体"/>
          <w:b/>
          <w:sz w:val="24"/>
          <w:szCs w:val="24"/>
        </w:rPr>
      </w:pPr>
      <w:r>
        <w:rPr>
          <w:rFonts w:ascii="黑体" w:eastAsia="黑体" w:hAnsi="黑体" w:hint="eastAsia"/>
          <w:b/>
          <w:sz w:val="24"/>
          <w:szCs w:val="24"/>
        </w:rPr>
        <w:t>七</w:t>
      </w:r>
      <w:r w:rsidRPr="00D617E2">
        <w:rPr>
          <w:rFonts w:ascii="黑体" w:eastAsia="黑体" w:hAnsi="黑体" w:hint="eastAsia"/>
          <w:b/>
          <w:sz w:val="24"/>
          <w:szCs w:val="24"/>
        </w:rPr>
        <w:t>、主要实践教学环节</w:t>
      </w:r>
    </w:p>
    <w:p w:rsidR="00F4250D" w:rsidRPr="00D617E2" w:rsidRDefault="00F4250D" w:rsidP="00F4250D">
      <w:pPr>
        <w:spacing w:line="220" w:lineRule="atLeast"/>
        <w:ind w:firstLineChars="200" w:firstLine="420"/>
        <w:rPr>
          <w:rFonts w:ascii="宋体" w:eastAsia="宋体" w:hAnsi="宋体"/>
          <w:sz w:val="21"/>
          <w:szCs w:val="21"/>
        </w:rPr>
      </w:pPr>
      <w:r w:rsidRPr="00D617E2">
        <w:rPr>
          <w:rFonts w:ascii="宋体" w:eastAsia="宋体" w:hAnsi="宋体" w:hint="eastAsia"/>
          <w:sz w:val="21"/>
          <w:szCs w:val="21"/>
        </w:rPr>
        <w:lastRenderedPageBreak/>
        <w:t>毕业论文：在第四学期进行，共8周，8学分</w:t>
      </w:r>
      <w:r>
        <w:rPr>
          <w:rFonts w:ascii="宋体" w:eastAsia="宋体" w:hAnsi="宋体" w:hint="eastAsia"/>
          <w:sz w:val="21"/>
          <w:szCs w:val="21"/>
        </w:rPr>
        <w:t>。</w:t>
      </w:r>
    </w:p>
    <w:p w:rsidR="00F4250D" w:rsidRPr="000144C7" w:rsidRDefault="00F4250D" w:rsidP="00F4250D">
      <w:pPr>
        <w:spacing w:after="0" w:line="360" w:lineRule="auto"/>
        <w:rPr>
          <w:rFonts w:ascii="黑体" w:eastAsia="黑体" w:hAnsi="黑体"/>
          <w:b/>
          <w:bCs/>
          <w:sz w:val="24"/>
          <w:szCs w:val="24"/>
        </w:rPr>
      </w:pPr>
      <w:r>
        <w:rPr>
          <w:rFonts w:ascii="黑体" w:eastAsia="黑体" w:hAnsi="黑体" w:hint="eastAsia"/>
          <w:b/>
          <w:bCs/>
          <w:sz w:val="24"/>
          <w:szCs w:val="24"/>
        </w:rPr>
        <w:t>八</w:t>
      </w:r>
      <w:r w:rsidRPr="000144C7">
        <w:rPr>
          <w:rFonts w:ascii="黑体" w:eastAsia="黑体" w:hAnsi="黑体" w:hint="eastAsia"/>
          <w:b/>
          <w:bCs/>
          <w:sz w:val="24"/>
          <w:szCs w:val="24"/>
        </w:rPr>
        <w:t>、说明</w:t>
      </w:r>
    </w:p>
    <w:p w:rsidR="00F4250D" w:rsidRPr="000238A5" w:rsidRDefault="00F4250D" w:rsidP="00F4250D">
      <w:pPr>
        <w:spacing w:after="0" w:line="360" w:lineRule="auto"/>
        <w:ind w:firstLine="482"/>
        <w:rPr>
          <w:rFonts w:ascii="宋体" w:eastAsia="宋体" w:hAnsi="宋体"/>
          <w:sz w:val="21"/>
          <w:szCs w:val="21"/>
        </w:rPr>
      </w:pPr>
      <w:r w:rsidRPr="000238A5">
        <w:rPr>
          <w:rFonts w:ascii="宋体" w:eastAsia="宋体" w:hAnsi="宋体"/>
          <w:sz w:val="21"/>
          <w:szCs w:val="21"/>
        </w:rPr>
        <w:t>1</w:t>
      </w:r>
      <w:r w:rsidRPr="000238A5">
        <w:rPr>
          <w:rFonts w:ascii="宋体" w:eastAsia="宋体" w:hAnsi="宋体" w:hint="eastAsia"/>
          <w:sz w:val="21"/>
          <w:szCs w:val="21"/>
        </w:rPr>
        <w:t>.</w:t>
      </w:r>
      <w:r w:rsidRPr="000238A5">
        <w:rPr>
          <w:rFonts w:ascii="宋体" w:eastAsia="宋体" w:hAnsi="宋体" w:hint="eastAsia"/>
          <w:color w:val="000000"/>
          <w:sz w:val="21"/>
          <w:szCs w:val="21"/>
        </w:rPr>
        <w:t>本培养方案是依据</w:t>
      </w:r>
      <w:r w:rsidRPr="000238A5">
        <w:rPr>
          <w:rFonts w:ascii="宋体" w:eastAsia="宋体" w:hAnsi="宋体" w:hint="eastAsia"/>
          <w:bCs/>
          <w:color w:val="000000"/>
          <w:sz w:val="21"/>
          <w:szCs w:val="21"/>
        </w:rPr>
        <w:t>《重庆三峡学院本科生辅修专业与双学位管理办法法》</w:t>
      </w:r>
      <w:r w:rsidRPr="000238A5">
        <w:rPr>
          <w:rFonts w:ascii="宋体" w:eastAsia="宋体" w:hAnsi="宋体" w:hint="eastAsia"/>
          <w:color w:val="000000"/>
          <w:sz w:val="21"/>
          <w:szCs w:val="21"/>
        </w:rPr>
        <w:t>和《重庆三峡学院学分制条件下人才培养方案模板》的要求，并考虑本专业的实际需要而编制的。</w:t>
      </w:r>
    </w:p>
    <w:p w:rsidR="00F4250D" w:rsidRPr="000238A5" w:rsidRDefault="00F4250D" w:rsidP="00F4250D">
      <w:pPr>
        <w:spacing w:after="0" w:line="360" w:lineRule="auto"/>
        <w:ind w:firstLineChars="200" w:firstLine="420"/>
        <w:rPr>
          <w:rFonts w:ascii="宋体" w:eastAsia="宋体" w:hAnsi="宋体"/>
          <w:color w:val="000000"/>
          <w:sz w:val="21"/>
          <w:szCs w:val="21"/>
        </w:rPr>
      </w:pPr>
      <w:r w:rsidRPr="000238A5">
        <w:rPr>
          <w:rFonts w:ascii="宋体" w:eastAsia="宋体" w:hAnsi="宋体" w:hint="eastAsia"/>
          <w:color w:val="000000"/>
          <w:sz w:val="21"/>
          <w:szCs w:val="21"/>
        </w:rPr>
        <w:t>2. 遵循由浅入深、循序渐进的教育规律，学生修读专业必修课程时要兼顾先修课与后续课的顺序关系，不得提前修读后续课程。</w:t>
      </w:r>
    </w:p>
    <w:p w:rsidR="00F4250D" w:rsidRDefault="00F4250D" w:rsidP="00F4250D">
      <w:pPr>
        <w:spacing w:after="0" w:line="360" w:lineRule="auto"/>
        <w:ind w:firstLineChars="200" w:firstLine="420"/>
        <w:rPr>
          <w:rFonts w:ascii="宋体" w:eastAsia="宋体" w:hAnsi="宋体"/>
          <w:color w:val="000000"/>
          <w:sz w:val="21"/>
          <w:szCs w:val="21"/>
        </w:rPr>
      </w:pPr>
      <w:r w:rsidRPr="000238A5">
        <w:rPr>
          <w:rFonts w:ascii="宋体" w:eastAsia="宋体" w:hAnsi="宋体" w:hint="eastAsia"/>
          <w:color w:val="000000"/>
          <w:sz w:val="21"/>
          <w:szCs w:val="21"/>
        </w:rPr>
        <w:t>3. 专业理论课下设的课内实验、实践教学环节和课外实践环节，由各有关教研室制定相应的实验、实践教学大纲和实施方案，经学院审定后严格执行，并作为教学检查考核和计发课时费的依据。</w:t>
      </w:r>
    </w:p>
    <w:p w:rsidR="00F4250D" w:rsidRPr="000238A5" w:rsidRDefault="00F4250D" w:rsidP="00F4250D">
      <w:pPr>
        <w:spacing w:after="0" w:line="360" w:lineRule="auto"/>
        <w:ind w:firstLineChars="200" w:firstLine="420"/>
        <w:rPr>
          <w:rFonts w:ascii="宋体" w:eastAsia="宋体" w:hAnsi="宋体"/>
          <w:color w:val="000000"/>
          <w:sz w:val="21"/>
          <w:szCs w:val="21"/>
        </w:rPr>
      </w:pPr>
    </w:p>
    <w:p w:rsidR="00F4250D" w:rsidRPr="000238A5" w:rsidRDefault="00F4250D" w:rsidP="00F4250D">
      <w:pPr>
        <w:spacing w:after="0" w:line="360" w:lineRule="auto"/>
        <w:ind w:firstLine="480"/>
        <w:rPr>
          <w:rFonts w:ascii="宋体" w:eastAsia="宋体" w:hAnsi="宋体"/>
          <w:sz w:val="21"/>
          <w:szCs w:val="21"/>
        </w:rPr>
      </w:pPr>
      <w:r w:rsidRPr="000238A5">
        <w:rPr>
          <w:rFonts w:ascii="宋体" w:eastAsia="宋体" w:hAnsi="宋体" w:hint="eastAsia"/>
          <w:sz w:val="21"/>
          <w:szCs w:val="21"/>
        </w:rPr>
        <w:t>审核签字栏</w:t>
      </w:r>
    </w:p>
    <w:p w:rsidR="00F4250D" w:rsidRDefault="00F4250D" w:rsidP="00F4250D">
      <w:pPr>
        <w:spacing w:after="0" w:line="360" w:lineRule="auto"/>
        <w:ind w:firstLine="480"/>
        <w:rPr>
          <w:szCs w:val="21"/>
        </w:rPr>
      </w:pPr>
      <w:r w:rsidRPr="000238A5">
        <w:rPr>
          <w:rFonts w:ascii="宋体" w:eastAsia="宋体" w:hAnsi="宋体" w:hint="eastAsia"/>
          <w:sz w:val="21"/>
          <w:szCs w:val="21"/>
        </w:rPr>
        <w:t>学院领导：</w:t>
      </w:r>
      <w:r w:rsidRPr="000238A5">
        <w:rPr>
          <w:rFonts w:ascii="宋体" w:eastAsia="宋体" w:hAnsi="宋体"/>
          <w:sz w:val="21"/>
          <w:szCs w:val="21"/>
        </w:rPr>
        <w:t xml:space="preserve">                 </w:t>
      </w:r>
      <w:r w:rsidRPr="000238A5">
        <w:rPr>
          <w:rFonts w:ascii="宋体" w:eastAsia="宋体" w:hAnsi="宋体" w:hint="eastAsia"/>
          <w:sz w:val="21"/>
          <w:szCs w:val="21"/>
        </w:rPr>
        <w:t>教务处长：</w:t>
      </w:r>
      <w:r w:rsidRPr="000238A5">
        <w:rPr>
          <w:rFonts w:ascii="宋体" w:eastAsia="宋体" w:hAnsi="宋体"/>
          <w:sz w:val="21"/>
          <w:szCs w:val="21"/>
        </w:rPr>
        <w:t xml:space="preserve">                </w:t>
      </w:r>
      <w:r w:rsidRPr="000238A5">
        <w:rPr>
          <w:rFonts w:ascii="宋体" w:eastAsia="宋体" w:hAnsi="宋体" w:hint="eastAsia"/>
          <w:sz w:val="21"/>
          <w:szCs w:val="21"/>
        </w:rPr>
        <w:t>主管校长：</w:t>
      </w:r>
      <w:r w:rsidRPr="000238A5">
        <w:rPr>
          <w:sz w:val="21"/>
          <w:szCs w:val="21"/>
        </w:rPr>
        <w:t xml:space="preserve">      </w:t>
      </w:r>
      <w:r>
        <w:rPr>
          <w:szCs w:val="21"/>
        </w:rPr>
        <w:t xml:space="preserve">   </w:t>
      </w:r>
    </w:p>
    <w:p w:rsidR="00F4250D" w:rsidRPr="00DC17BB" w:rsidRDefault="00F4250D" w:rsidP="00F4250D">
      <w:pPr>
        <w:spacing w:line="220" w:lineRule="atLeast"/>
        <w:rPr>
          <w:shd w:val="clear" w:color="auto" w:fill="FFFF00"/>
        </w:rPr>
      </w:pPr>
    </w:p>
    <w:p w:rsidR="00F4250D" w:rsidRPr="00DD47BD" w:rsidRDefault="00F4250D" w:rsidP="00DD47BD">
      <w:pPr>
        <w:ind w:leftChars="-270" w:left="-594"/>
        <w:rPr>
          <w:sz w:val="18"/>
          <w:szCs w:val="18"/>
        </w:rPr>
      </w:pPr>
    </w:p>
    <w:sectPr w:rsidR="00F4250D" w:rsidRPr="00DD47B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3E" w:rsidRDefault="00470F3E" w:rsidP="00992F61">
      <w:pPr>
        <w:spacing w:after="0"/>
      </w:pPr>
      <w:r>
        <w:separator/>
      </w:r>
    </w:p>
  </w:endnote>
  <w:endnote w:type="continuationSeparator" w:id="0">
    <w:p w:rsidR="00470F3E" w:rsidRDefault="00470F3E" w:rsidP="00992F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3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3E" w:rsidRDefault="00470F3E" w:rsidP="00992F61">
      <w:pPr>
        <w:spacing w:after="0"/>
      </w:pPr>
      <w:r>
        <w:separator/>
      </w:r>
    </w:p>
  </w:footnote>
  <w:footnote w:type="continuationSeparator" w:id="0">
    <w:p w:rsidR="00470F3E" w:rsidRDefault="00470F3E" w:rsidP="00992F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4F204D"/>
    <w:rsid w:val="00025C2D"/>
    <w:rsid w:val="0006049B"/>
    <w:rsid w:val="000A7FB3"/>
    <w:rsid w:val="00136F36"/>
    <w:rsid w:val="001E750E"/>
    <w:rsid w:val="002D518C"/>
    <w:rsid w:val="002E573D"/>
    <w:rsid w:val="002F2F5E"/>
    <w:rsid w:val="00323B43"/>
    <w:rsid w:val="00354216"/>
    <w:rsid w:val="003C77AA"/>
    <w:rsid w:val="003D37D8"/>
    <w:rsid w:val="003D5AD3"/>
    <w:rsid w:val="003E2526"/>
    <w:rsid w:val="004358AB"/>
    <w:rsid w:val="00470383"/>
    <w:rsid w:val="00470F3E"/>
    <w:rsid w:val="004A0724"/>
    <w:rsid w:val="004A6A52"/>
    <w:rsid w:val="004D0F06"/>
    <w:rsid w:val="004F204D"/>
    <w:rsid w:val="004F2A04"/>
    <w:rsid w:val="00515307"/>
    <w:rsid w:val="0057052A"/>
    <w:rsid w:val="005A350A"/>
    <w:rsid w:val="005D0663"/>
    <w:rsid w:val="0062093A"/>
    <w:rsid w:val="00677639"/>
    <w:rsid w:val="007B41E9"/>
    <w:rsid w:val="008976DF"/>
    <w:rsid w:val="008A5E7A"/>
    <w:rsid w:val="008B3F61"/>
    <w:rsid w:val="008B7726"/>
    <w:rsid w:val="008E45CF"/>
    <w:rsid w:val="00992F61"/>
    <w:rsid w:val="00A80C4C"/>
    <w:rsid w:val="00BA3185"/>
    <w:rsid w:val="00BA4702"/>
    <w:rsid w:val="00BD0CDC"/>
    <w:rsid w:val="00CB5D5C"/>
    <w:rsid w:val="00D83298"/>
    <w:rsid w:val="00DD47BD"/>
    <w:rsid w:val="00E4419D"/>
    <w:rsid w:val="00E95AF0"/>
    <w:rsid w:val="00EF30D0"/>
    <w:rsid w:val="00F4250D"/>
    <w:rsid w:val="00FB1D4E"/>
    <w:rsid w:val="00FB3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2F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92F61"/>
    <w:rPr>
      <w:rFonts w:ascii="Tahoma" w:hAnsi="Tahoma"/>
      <w:sz w:val="18"/>
      <w:szCs w:val="18"/>
    </w:rPr>
  </w:style>
  <w:style w:type="paragraph" w:styleId="a4">
    <w:name w:val="footer"/>
    <w:basedOn w:val="a"/>
    <w:link w:val="Char0"/>
    <w:uiPriority w:val="99"/>
    <w:semiHidden/>
    <w:unhideWhenUsed/>
    <w:rsid w:val="00992F61"/>
    <w:pPr>
      <w:tabs>
        <w:tab w:val="center" w:pos="4153"/>
        <w:tab w:val="right" w:pos="8306"/>
      </w:tabs>
    </w:pPr>
    <w:rPr>
      <w:sz w:val="18"/>
      <w:szCs w:val="18"/>
    </w:rPr>
  </w:style>
  <w:style w:type="character" w:customStyle="1" w:styleId="Char0">
    <w:name w:val="页脚 Char"/>
    <w:basedOn w:val="a0"/>
    <w:link w:val="a4"/>
    <w:uiPriority w:val="99"/>
    <w:semiHidden/>
    <w:rsid w:val="00992F61"/>
    <w:rPr>
      <w:rFonts w:ascii="Tahoma" w:hAnsi="Tahoma"/>
      <w:sz w:val="18"/>
      <w:szCs w:val="18"/>
    </w:rPr>
  </w:style>
  <w:style w:type="character" w:styleId="a5">
    <w:name w:val="Hyperlink"/>
    <w:basedOn w:val="a0"/>
    <w:uiPriority w:val="99"/>
    <w:unhideWhenUsed/>
    <w:rsid w:val="00BD0CDC"/>
    <w:rPr>
      <w:color w:val="0000FF" w:themeColor="hyperlink"/>
      <w:u w:val="single"/>
    </w:rPr>
  </w:style>
  <w:style w:type="character" w:styleId="a6">
    <w:name w:val="FollowedHyperlink"/>
    <w:basedOn w:val="a0"/>
    <w:uiPriority w:val="99"/>
    <w:semiHidden/>
    <w:unhideWhenUsed/>
    <w:rsid w:val="004A6A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033">
      <w:bodyDiv w:val="1"/>
      <w:marLeft w:val="0"/>
      <w:marRight w:val="0"/>
      <w:marTop w:val="0"/>
      <w:marBottom w:val="0"/>
      <w:divBdr>
        <w:top w:val="none" w:sz="0" w:space="0" w:color="auto"/>
        <w:left w:val="none" w:sz="0" w:space="0" w:color="auto"/>
        <w:bottom w:val="none" w:sz="0" w:space="0" w:color="auto"/>
        <w:right w:val="none" w:sz="0" w:space="0" w:color="auto"/>
      </w:divBdr>
      <w:divsChild>
        <w:div w:id="230849645">
          <w:marLeft w:val="0"/>
          <w:marRight w:val="0"/>
          <w:marTop w:val="0"/>
          <w:marBottom w:val="0"/>
          <w:divBdr>
            <w:top w:val="single" w:sz="2" w:space="0" w:color="E6E6E6"/>
            <w:left w:val="single" w:sz="18" w:space="0" w:color="E6E6E6"/>
            <w:bottom w:val="single" w:sz="2" w:space="0" w:color="E6E6E6"/>
            <w:right w:val="single" w:sz="18" w:space="0" w:color="E6E6E6"/>
          </w:divBdr>
          <w:divsChild>
            <w:div w:id="1741824586">
              <w:marLeft w:val="0"/>
              <w:marRight w:val="0"/>
              <w:marTop w:val="0"/>
              <w:marBottom w:val="0"/>
              <w:divBdr>
                <w:top w:val="none" w:sz="0" w:space="0" w:color="auto"/>
                <w:left w:val="none" w:sz="0" w:space="0" w:color="auto"/>
                <w:bottom w:val="none" w:sz="0" w:space="0" w:color="auto"/>
                <w:right w:val="none" w:sz="0" w:space="0" w:color="auto"/>
              </w:divBdr>
              <w:divsChild>
                <w:div w:id="1003312573">
                  <w:marLeft w:val="0"/>
                  <w:marRight w:val="0"/>
                  <w:marTop w:val="0"/>
                  <w:marBottom w:val="0"/>
                  <w:divBdr>
                    <w:top w:val="none" w:sz="0" w:space="0" w:color="auto"/>
                    <w:left w:val="none" w:sz="0" w:space="0" w:color="auto"/>
                    <w:bottom w:val="none" w:sz="0" w:space="0" w:color="auto"/>
                    <w:right w:val="none" w:sz="0" w:space="0" w:color="auto"/>
                  </w:divBdr>
                  <w:divsChild>
                    <w:div w:id="1502621300">
                      <w:marLeft w:val="0"/>
                      <w:marRight w:val="0"/>
                      <w:marTop w:val="0"/>
                      <w:marBottom w:val="0"/>
                      <w:divBdr>
                        <w:top w:val="none" w:sz="0" w:space="0" w:color="auto"/>
                        <w:left w:val="none" w:sz="0" w:space="0" w:color="auto"/>
                        <w:bottom w:val="none" w:sz="0" w:space="0" w:color="auto"/>
                        <w:right w:val="single" w:sz="6" w:space="0" w:color="CBD5E1"/>
                      </w:divBdr>
                      <w:divsChild>
                        <w:div w:id="1559434601">
                          <w:marLeft w:val="450"/>
                          <w:marRight w:val="0"/>
                          <w:marTop w:val="0"/>
                          <w:marBottom w:val="0"/>
                          <w:divBdr>
                            <w:top w:val="none" w:sz="0" w:space="0" w:color="auto"/>
                            <w:left w:val="none" w:sz="0" w:space="0" w:color="auto"/>
                            <w:bottom w:val="none" w:sz="0" w:space="0" w:color="auto"/>
                            <w:right w:val="none" w:sz="0" w:space="0" w:color="auto"/>
                          </w:divBdr>
                          <w:divsChild>
                            <w:div w:id="1021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4826">
      <w:bodyDiv w:val="1"/>
      <w:marLeft w:val="0"/>
      <w:marRight w:val="0"/>
      <w:marTop w:val="0"/>
      <w:marBottom w:val="0"/>
      <w:divBdr>
        <w:top w:val="none" w:sz="0" w:space="0" w:color="auto"/>
        <w:left w:val="none" w:sz="0" w:space="0" w:color="auto"/>
        <w:bottom w:val="none" w:sz="0" w:space="0" w:color="auto"/>
        <w:right w:val="none" w:sz="0" w:space="0" w:color="auto"/>
      </w:divBdr>
      <w:divsChild>
        <w:div w:id="1957981959">
          <w:marLeft w:val="0"/>
          <w:marRight w:val="0"/>
          <w:marTop w:val="0"/>
          <w:marBottom w:val="0"/>
          <w:divBdr>
            <w:top w:val="none" w:sz="0" w:space="0" w:color="auto"/>
            <w:left w:val="none" w:sz="0" w:space="0" w:color="auto"/>
            <w:bottom w:val="none" w:sz="0" w:space="0" w:color="auto"/>
            <w:right w:val="none" w:sz="0" w:space="0" w:color="auto"/>
          </w:divBdr>
          <w:divsChild>
            <w:div w:id="367875151">
              <w:marLeft w:val="0"/>
              <w:marRight w:val="0"/>
              <w:marTop w:val="0"/>
              <w:marBottom w:val="0"/>
              <w:divBdr>
                <w:top w:val="single" w:sz="6" w:space="8" w:color="7597CA"/>
                <w:left w:val="single" w:sz="6" w:space="0" w:color="7597CA"/>
                <w:bottom w:val="single" w:sz="6" w:space="8" w:color="7597CA"/>
                <w:right w:val="single" w:sz="6" w:space="0" w:color="7597CA"/>
              </w:divBdr>
              <w:divsChild>
                <w:div w:id="592981272">
                  <w:marLeft w:val="0"/>
                  <w:marRight w:val="150"/>
                  <w:marTop w:val="0"/>
                  <w:marBottom w:val="0"/>
                  <w:divBdr>
                    <w:top w:val="none" w:sz="0" w:space="0" w:color="auto"/>
                    <w:left w:val="none" w:sz="0" w:space="0" w:color="auto"/>
                    <w:bottom w:val="none" w:sz="0" w:space="0" w:color="auto"/>
                    <w:right w:val="none" w:sz="0" w:space="0" w:color="auto"/>
                  </w:divBdr>
                  <w:divsChild>
                    <w:div w:id="1346706158">
                      <w:marLeft w:val="0"/>
                      <w:marRight w:val="0"/>
                      <w:marTop w:val="0"/>
                      <w:marBottom w:val="0"/>
                      <w:divBdr>
                        <w:top w:val="none" w:sz="0" w:space="0" w:color="auto"/>
                        <w:left w:val="none" w:sz="0" w:space="0" w:color="auto"/>
                        <w:bottom w:val="none" w:sz="0" w:space="0" w:color="auto"/>
                        <w:right w:val="none" w:sz="0" w:space="0" w:color="auto"/>
                      </w:divBdr>
                      <w:divsChild>
                        <w:div w:id="685518640">
                          <w:marLeft w:val="0"/>
                          <w:marRight w:val="0"/>
                          <w:marTop w:val="0"/>
                          <w:marBottom w:val="0"/>
                          <w:divBdr>
                            <w:top w:val="none" w:sz="0" w:space="0" w:color="auto"/>
                            <w:left w:val="none" w:sz="0" w:space="0" w:color="auto"/>
                            <w:bottom w:val="none" w:sz="0" w:space="0" w:color="auto"/>
                            <w:right w:val="none" w:sz="0" w:space="0" w:color="auto"/>
                          </w:divBdr>
                          <w:divsChild>
                            <w:div w:id="408119938">
                              <w:marLeft w:val="0"/>
                              <w:marRight w:val="0"/>
                              <w:marTop w:val="150"/>
                              <w:marBottom w:val="0"/>
                              <w:divBdr>
                                <w:top w:val="none" w:sz="0" w:space="0" w:color="auto"/>
                                <w:left w:val="none" w:sz="0" w:space="0" w:color="auto"/>
                                <w:bottom w:val="none" w:sz="0" w:space="0" w:color="auto"/>
                                <w:right w:val="none" w:sz="0" w:space="0" w:color="auto"/>
                              </w:divBdr>
                              <w:divsChild>
                                <w:div w:id="1724015732">
                                  <w:marLeft w:val="0"/>
                                  <w:marRight w:val="0"/>
                                  <w:marTop w:val="0"/>
                                  <w:marBottom w:val="0"/>
                                  <w:divBdr>
                                    <w:top w:val="none" w:sz="0" w:space="0" w:color="auto"/>
                                    <w:left w:val="none" w:sz="0" w:space="0" w:color="auto"/>
                                    <w:bottom w:val="none" w:sz="0" w:space="0" w:color="auto"/>
                                    <w:right w:val="none" w:sz="0" w:space="0" w:color="auto"/>
                                  </w:divBdr>
                                </w:div>
                                <w:div w:id="1405251861">
                                  <w:marLeft w:val="0"/>
                                  <w:marRight w:val="0"/>
                                  <w:marTop w:val="0"/>
                                  <w:marBottom w:val="0"/>
                                  <w:divBdr>
                                    <w:top w:val="none" w:sz="0" w:space="0" w:color="auto"/>
                                    <w:left w:val="none" w:sz="0" w:space="0" w:color="auto"/>
                                    <w:bottom w:val="none" w:sz="0" w:space="0" w:color="auto"/>
                                    <w:right w:val="none" w:sz="0" w:space="0" w:color="auto"/>
                                  </w:divBdr>
                                </w:div>
                                <w:div w:id="1608387016">
                                  <w:marLeft w:val="0"/>
                                  <w:marRight w:val="0"/>
                                  <w:marTop w:val="0"/>
                                  <w:marBottom w:val="0"/>
                                  <w:divBdr>
                                    <w:top w:val="none" w:sz="0" w:space="0" w:color="auto"/>
                                    <w:left w:val="none" w:sz="0" w:space="0" w:color="auto"/>
                                    <w:bottom w:val="none" w:sz="0" w:space="0" w:color="auto"/>
                                    <w:right w:val="none" w:sz="0" w:space="0" w:color="auto"/>
                                  </w:divBdr>
                                </w:div>
                                <w:div w:id="1163470063">
                                  <w:marLeft w:val="0"/>
                                  <w:marRight w:val="0"/>
                                  <w:marTop w:val="0"/>
                                  <w:marBottom w:val="0"/>
                                  <w:divBdr>
                                    <w:top w:val="none" w:sz="0" w:space="0" w:color="auto"/>
                                    <w:left w:val="none" w:sz="0" w:space="0" w:color="auto"/>
                                    <w:bottom w:val="none" w:sz="0" w:space="0" w:color="auto"/>
                                    <w:right w:val="none" w:sz="0" w:space="0" w:color="auto"/>
                                  </w:divBdr>
                                </w:div>
                                <w:div w:id="1962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438711">
      <w:bodyDiv w:val="1"/>
      <w:marLeft w:val="0"/>
      <w:marRight w:val="0"/>
      <w:marTop w:val="0"/>
      <w:marBottom w:val="0"/>
      <w:divBdr>
        <w:top w:val="none" w:sz="0" w:space="0" w:color="auto"/>
        <w:left w:val="none" w:sz="0" w:space="0" w:color="auto"/>
        <w:bottom w:val="none" w:sz="0" w:space="0" w:color="auto"/>
        <w:right w:val="none" w:sz="0" w:space="0" w:color="auto"/>
      </w:divBdr>
      <w:divsChild>
        <w:div w:id="1234051403">
          <w:marLeft w:val="0"/>
          <w:marRight w:val="0"/>
          <w:marTop w:val="0"/>
          <w:marBottom w:val="0"/>
          <w:divBdr>
            <w:top w:val="single" w:sz="2" w:space="0" w:color="E6E6E6"/>
            <w:left w:val="single" w:sz="18" w:space="0" w:color="E6E6E6"/>
            <w:bottom w:val="single" w:sz="2" w:space="0" w:color="E6E6E6"/>
            <w:right w:val="single" w:sz="18" w:space="0" w:color="E6E6E6"/>
          </w:divBdr>
          <w:divsChild>
            <w:div w:id="343942806">
              <w:marLeft w:val="0"/>
              <w:marRight w:val="0"/>
              <w:marTop w:val="0"/>
              <w:marBottom w:val="0"/>
              <w:divBdr>
                <w:top w:val="none" w:sz="0" w:space="0" w:color="auto"/>
                <w:left w:val="none" w:sz="0" w:space="0" w:color="auto"/>
                <w:bottom w:val="none" w:sz="0" w:space="0" w:color="auto"/>
                <w:right w:val="none" w:sz="0" w:space="0" w:color="auto"/>
              </w:divBdr>
              <w:divsChild>
                <w:div w:id="932860807">
                  <w:marLeft w:val="0"/>
                  <w:marRight w:val="0"/>
                  <w:marTop w:val="0"/>
                  <w:marBottom w:val="0"/>
                  <w:divBdr>
                    <w:top w:val="none" w:sz="0" w:space="0" w:color="auto"/>
                    <w:left w:val="none" w:sz="0" w:space="0" w:color="auto"/>
                    <w:bottom w:val="none" w:sz="0" w:space="0" w:color="auto"/>
                    <w:right w:val="none" w:sz="0" w:space="0" w:color="auto"/>
                  </w:divBdr>
                  <w:divsChild>
                    <w:div w:id="484661903">
                      <w:marLeft w:val="0"/>
                      <w:marRight w:val="0"/>
                      <w:marTop w:val="0"/>
                      <w:marBottom w:val="0"/>
                      <w:divBdr>
                        <w:top w:val="none" w:sz="0" w:space="0" w:color="auto"/>
                        <w:left w:val="none" w:sz="0" w:space="0" w:color="auto"/>
                        <w:bottom w:val="none" w:sz="0" w:space="0" w:color="auto"/>
                        <w:right w:val="single" w:sz="6" w:space="0" w:color="CBD5E1"/>
                      </w:divBdr>
                      <w:divsChild>
                        <w:div w:id="2094275840">
                          <w:marLeft w:val="450"/>
                          <w:marRight w:val="0"/>
                          <w:marTop w:val="0"/>
                          <w:marBottom w:val="0"/>
                          <w:divBdr>
                            <w:top w:val="none" w:sz="0" w:space="0" w:color="auto"/>
                            <w:left w:val="none" w:sz="0" w:space="0" w:color="auto"/>
                            <w:bottom w:val="none" w:sz="0" w:space="0" w:color="auto"/>
                            <w:right w:val="none" w:sz="0" w:space="0" w:color="auto"/>
                          </w:divBdr>
                          <w:divsChild>
                            <w:div w:id="15442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568054">
      <w:bodyDiv w:val="1"/>
      <w:marLeft w:val="0"/>
      <w:marRight w:val="0"/>
      <w:marTop w:val="0"/>
      <w:marBottom w:val="0"/>
      <w:divBdr>
        <w:top w:val="none" w:sz="0" w:space="0" w:color="auto"/>
        <w:left w:val="none" w:sz="0" w:space="0" w:color="auto"/>
        <w:bottom w:val="none" w:sz="0" w:space="0" w:color="auto"/>
        <w:right w:val="none" w:sz="0" w:space="0" w:color="auto"/>
      </w:divBdr>
      <w:divsChild>
        <w:div w:id="568882070">
          <w:marLeft w:val="0"/>
          <w:marRight w:val="0"/>
          <w:marTop w:val="0"/>
          <w:marBottom w:val="0"/>
          <w:divBdr>
            <w:top w:val="none" w:sz="0" w:space="0" w:color="auto"/>
            <w:left w:val="none" w:sz="0" w:space="0" w:color="auto"/>
            <w:bottom w:val="none" w:sz="0" w:space="0" w:color="auto"/>
            <w:right w:val="none" w:sz="0" w:space="0" w:color="auto"/>
          </w:divBdr>
          <w:divsChild>
            <w:div w:id="199442798">
              <w:marLeft w:val="0"/>
              <w:marRight w:val="0"/>
              <w:marTop w:val="0"/>
              <w:marBottom w:val="0"/>
              <w:divBdr>
                <w:top w:val="none" w:sz="0" w:space="0" w:color="auto"/>
                <w:left w:val="none" w:sz="0" w:space="0" w:color="auto"/>
                <w:bottom w:val="none" w:sz="0" w:space="0" w:color="auto"/>
                <w:right w:val="none" w:sz="0" w:space="0" w:color="auto"/>
              </w:divBdr>
              <w:divsChild>
                <w:div w:id="757941333">
                  <w:marLeft w:val="0"/>
                  <w:marRight w:val="0"/>
                  <w:marTop w:val="0"/>
                  <w:marBottom w:val="0"/>
                  <w:divBdr>
                    <w:top w:val="none" w:sz="0" w:space="0" w:color="auto"/>
                    <w:left w:val="none" w:sz="0" w:space="0" w:color="auto"/>
                    <w:bottom w:val="none" w:sz="0" w:space="0" w:color="auto"/>
                    <w:right w:val="none" w:sz="0" w:space="0" w:color="auto"/>
                  </w:divBdr>
                  <w:divsChild>
                    <w:div w:id="1064764200">
                      <w:marLeft w:val="750"/>
                      <w:marRight w:val="0"/>
                      <w:marTop w:val="300"/>
                      <w:marBottom w:val="0"/>
                      <w:divBdr>
                        <w:top w:val="none" w:sz="0" w:space="0" w:color="auto"/>
                        <w:left w:val="none" w:sz="0" w:space="0" w:color="auto"/>
                        <w:bottom w:val="none" w:sz="0" w:space="0" w:color="auto"/>
                        <w:right w:val="none" w:sz="0" w:space="0" w:color="auto"/>
                      </w:divBdr>
                      <w:divsChild>
                        <w:div w:id="18100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7325;&#24198;&#19977;&#23777;&#23398;&#38498;&#20256;&#23186;&#23398;&#38498;&#24191;&#25773;&#30005;&#35270;&#23398;&#36741;&#20462;&#21450;&#21452;&#23398;&#20301;&#25253;&#21517;&#30003;&#35831;&#34920;.doc" TargetMode="External"/><Relationship Id="rId3" Type="http://schemas.openxmlformats.org/officeDocument/2006/relationships/settings" Target="settings.xml"/><Relationship Id="rId7" Type="http://schemas.openxmlformats.org/officeDocument/2006/relationships/hyperlink" Target="&#24191;&#25773;&#30005;&#35270;&#23398;&#21452;&#23398;&#20301;&#19987;&#19994;&#20154;&#25165;&#22521;&#20859;&#26041;&#26696;(2015).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123D35-AB9A-4ED0-B277-36499CC1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2015-11-30T03:17:00Z</dcterms:created>
  <dcterms:modified xsi:type="dcterms:W3CDTF">2016-12-13T01:00:00Z</dcterms:modified>
</cp:coreProperties>
</file>